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928AC" w14:textId="77777777" w:rsidR="00E17179" w:rsidRPr="004B4201" w:rsidRDefault="00000000" w:rsidP="00E17179">
      <w:pPr>
        <w:rPr>
          <w:rFonts w:ascii="Calibri" w:hAnsi="Calibri"/>
          <w:sz w:val="16"/>
          <w:szCs w:val="16"/>
        </w:rPr>
      </w:pPr>
      <w:r>
        <w:rPr>
          <w:noProof/>
        </w:rPr>
        <w:pict w14:anchorId="4CB79581">
          <v:shape id="_x0000_s2140" type="#_x0000_t75" style="position:absolute;margin-left:491.1pt;margin-top:4.05pt;width:46.1pt;height:303.55pt;z-index:1">
            <v:imagedata r:id="rId12" o:title="Wood Tile Spec Logo Circle"/>
            <w10:wrap type="square"/>
          </v:shape>
        </w:pict>
      </w:r>
      <w:r w:rsidR="009026A5" w:rsidRPr="004B4201">
        <w:rPr>
          <w:rFonts w:ascii="Calibri" w:hAnsi="Calibri"/>
          <w:sz w:val="16"/>
          <w:szCs w:val="16"/>
        </w:rPr>
        <w:t>701 Osage Street, Unit 120</w:t>
      </w:r>
      <w:r w:rsidR="00E17179" w:rsidRPr="004B4201">
        <w:rPr>
          <w:rFonts w:ascii="Calibri" w:hAnsi="Calibri"/>
          <w:sz w:val="16"/>
          <w:szCs w:val="16"/>
        </w:rPr>
        <w:tab/>
      </w:r>
      <w:r w:rsidR="001944DF" w:rsidRPr="004B4201">
        <w:rPr>
          <w:rFonts w:ascii="Calibri" w:hAnsi="Calibri"/>
          <w:sz w:val="16"/>
          <w:szCs w:val="16"/>
        </w:rPr>
        <w:tab/>
      </w:r>
      <w:r w:rsidR="00A04B12" w:rsidRPr="004B4201">
        <w:rPr>
          <w:rFonts w:ascii="Calibri" w:hAnsi="Calibri"/>
          <w:sz w:val="16"/>
          <w:szCs w:val="16"/>
        </w:rPr>
        <w:tab/>
      </w:r>
      <w:r w:rsidR="009026A5" w:rsidRPr="004B4201">
        <w:rPr>
          <w:rFonts w:ascii="Calibri" w:hAnsi="Calibri"/>
          <w:sz w:val="16"/>
          <w:szCs w:val="16"/>
        </w:rPr>
        <w:t>303-892-0400 Phone</w:t>
      </w:r>
      <w:r w:rsidR="00EB38EC">
        <w:rPr>
          <w:rFonts w:ascii="Calibri" w:hAnsi="Calibri"/>
          <w:sz w:val="16"/>
          <w:szCs w:val="16"/>
        </w:rPr>
        <w:tab/>
      </w:r>
      <w:r w:rsidR="00EB38EC">
        <w:rPr>
          <w:rFonts w:ascii="Calibri" w:hAnsi="Calibri"/>
          <w:sz w:val="16"/>
          <w:szCs w:val="16"/>
        </w:rPr>
        <w:tab/>
      </w:r>
      <w:r w:rsidR="00EB38EC">
        <w:rPr>
          <w:rFonts w:ascii="Calibri" w:hAnsi="Calibri"/>
          <w:sz w:val="16"/>
          <w:szCs w:val="16"/>
        </w:rPr>
        <w:tab/>
      </w:r>
      <w:r w:rsidR="00EB38EC">
        <w:rPr>
          <w:rFonts w:ascii="Calibri" w:hAnsi="Calibri"/>
          <w:sz w:val="16"/>
          <w:szCs w:val="16"/>
        </w:rPr>
        <w:tab/>
      </w:r>
      <w:r w:rsidR="00EB38EC">
        <w:rPr>
          <w:rFonts w:ascii="Calibri" w:hAnsi="Calibri"/>
          <w:sz w:val="16"/>
          <w:szCs w:val="16"/>
        </w:rPr>
        <w:tab/>
      </w:r>
      <w:r w:rsidR="002E5102">
        <w:rPr>
          <w:rFonts w:ascii="Calibri" w:hAnsi="Calibri"/>
          <w:sz w:val="16"/>
          <w:szCs w:val="16"/>
        </w:rPr>
        <w:t>February</w:t>
      </w:r>
      <w:r w:rsidR="00EB38EC">
        <w:rPr>
          <w:rFonts w:ascii="Calibri" w:hAnsi="Calibri"/>
          <w:sz w:val="16"/>
          <w:szCs w:val="16"/>
        </w:rPr>
        <w:t xml:space="preserve"> 202</w:t>
      </w:r>
      <w:r w:rsidR="002E5102">
        <w:rPr>
          <w:rFonts w:ascii="Calibri" w:hAnsi="Calibri"/>
          <w:sz w:val="16"/>
          <w:szCs w:val="16"/>
        </w:rPr>
        <w:t>6</w:t>
      </w:r>
    </w:p>
    <w:p w14:paraId="4319FCCA" w14:textId="77777777" w:rsidR="00E17179" w:rsidRPr="004B4201" w:rsidRDefault="00927597" w:rsidP="00E17179">
      <w:pPr>
        <w:rPr>
          <w:rFonts w:ascii="Calibri" w:hAnsi="Calibri"/>
          <w:sz w:val="16"/>
          <w:szCs w:val="16"/>
        </w:rPr>
      </w:pPr>
      <w:r w:rsidRPr="004B4201">
        <w:rPr>
          <w:rFonts w:ascii="Calibri" w:hAnsi="Calibri"/>
          <w:sz w:val="16"/>
          <w:szCs w:val="16"/>
        </w:rPr>
        <w:t>Denver, CO 802</w:t>
      </w:r>
      <w:r w:rsidR="009026A5" w:rsidRPr="004B4201">
        <w:rPr>
          <w:rFonts w:ascii="Calibri" w:hAnsi="Calibri"/>
          <w:sz w:val="16"/>
          <w:szCs w:val="16"/>
        </w:rPr>
        <w:t>04</w:t>
      </w:r>
      <w:r w:rsidR="00E17179" w:rsidRPr="004B4201">
        <w:rPr>
          <w:rFonts w:ascii="Calibri" w:hAnsi="Calibri"/>
          <w:sz w:val="16"/>
          <w:szCs w:val="16"/>
        </w:rPr>
        <w:tab/>
      </w:r>
      <w:r w:rsidR="00E17179" w:rsidRPr="004B4201">
        <w:rPr>
          <w:rFonts w:ascii="Calibri" w:hAnsi="Calibri"/>
          <w:sz w:val="16"/>
          <w:szCs w:val="16"/>
        </w:rPr>
        <w:tab/>
      </w:r>
      <w:r w:rsidR="00E17179" w:rsidRPr="004B4201">
        <w:rPr>
          <w:rFonts w:ascii="Calibri" w:hAnsi="Calibri"/>
          <w:sz w:val="16"/>
          <w:szCs w:val="16"/>
        </w:rPr>
        <w:tab/>
      </w:r>
      <w:r w:rsidR="001944DF" w:rsidRPr="004B4201">
        <w:rPr>
          <w:rFonts w:ascii="Calibri" w:hAnsi="Calibri"/>
          <w:sz w:val="16"/>
          <w:szCs w:val="16"/>
        </w:rPr>
        <w:tab/>
      </w:r>
      <w:r w:rsidR="00E17179" w:rsidRPr="004B4201">
        <w:rPr>
          <w:rFonts w:ascii="Calibri" w:hAnsi="Calibri"/>
          <w:sz w:val="16"/>
          <w:szCs w:val="16"/>
        </w:rPr>
        <w:t>800-333-4234</w:t>
      </w:r>
      <w:r w:rsidR="009026A5" w:rsidRPr="004B4201">
        <w:rPr>
          <w:rFonts w:ascii="Calibri" w:hAnsi="Calibri"/>
          <w:sz w:val="16"/>
          <w:szCs w:val="16"/>
        </w:rPr>
        <w:t xml:space="preserve"> Toll Free</w:t>
      </w:r>
    </w:p>
    <w:p w14:paraId="5703B4F6" w14:textId="77777777" w:rsidR="008A4E40" w:rsidRPr="004B4201" w:rsidRDefault="009026A5" w:rsidP="008A4E40">
      <w:pPr>
        <w:rPr>
          <w:rFonts w:ascii="Calibri" w:hAnsi="Calibri" w:cs="Tahoma"/>
          <w:sz w:val="16"/>
          <w:szCs w:val="16"/>
          <w:u w:val="single"/>
        </w:rPr>
      </w:pPr>
      <w:hyperlink r:id="rId13" w:history="1">
        <w:r w:rsidRPr="004B4201">
          <w:rPr>
            <w:rStyle w:val="Hyperlink"/>
            <w:rFonts w:ascii="Calibri" w:hAnsi="Calibri" w:cs="Tahoma"/>
            <w:sz w:val="16"/>
            <w:szCs w:val="16"/>
          </w:rPr>
          <w:t>info@bisonip.com</w:t>
        </w:r>
      </w:hyperlink>
      <w:r w:rsidR="00AA663D" w:rsidRPr="004B4201">
        <w:rPr>
          <w:rFonts w:ascii="Calibri" w:hAnsi="Calibri"/>
          <w:sz w:val="16"/>
          <w:szCs w:val="16"/>
        </w:rPr>
        <w:t xml:space="preserve"> </w:t>
      </w:r>
      <w:r w:rsidR="00AA663D" w:rsidRPr="004B4201">
        <w:rPr>
          <w:rFonts w:ascii="Calibri" w:hAnsi="Calibri"/>
          <w:sz w:val="16"/>
          <w:szCs w:val="16"/>
        </w:rPr>
        <w:tab/>
      </w:r>
      <w:r w:rsidR="00AA663D" w:rsidRPr="004B4201">
        <w:rPr>
          <w:rFonts w:ascii="Calibri" w:hAnsi="Calibri"/>
          <w:sz w:val="16"/>
          <w:szCs w:val="16"/>
        </w:rPr>
        <w:tab/>
      </w:r>
      <w:r w:rsidR="00AA663D" w:rsidRPr="004B4201">
        <w:rPr>
          <w:rFonts w:ascii="Calibri" w:hAnsi="Calibri"/>
          <w:sz w:val="16"/>
          <w:szCs w:val="16"/>
        </w:rPr>
        <w:tab/>
      </w:r>
      <w:r w:rsidR="001944DF" w:rsidRPr="004B4201">
        <w:rPr>
          <w:rFonts w:ascii="Calibri" w:hAnsi="Calibri"/>
          <w:sz w:val="16"/>
          <w:szCs w:val="16"/>
        </w:rPr>
        <w:tab/>
      </w:r>
      <w:r w:rsidR="00AA663D" w:rsidRPr="004B4201">
        <w:rPr>
          <w:rFonts w:ascii="Calibri" w:hAnsi="Calibri"/>
          <w:sz w:val="16"/>
          <w:szCs w:val="16"/>
        </w:rPr>
        <w:t>303-825-5988</w:t>
      </w:r>
      <w:r w:rsidRPr="004B4201">
        <w:rPr>
          <w:rFonts w:ascii="Calibri" w:hAnsi="Calibri"/>
          <w:sz w:val="16"/>
          <w:szCs w:val="16"/>
        </w:rPr>
        <w:t xml:space="preserve"> Fax</w:t>
      </w:r>
    </w:p>
    <w:p w14:paraId="44423608" w14:textId="77777777" w:rsidR="00E17179" w:rsidRPr="004B4201" w:rsidRDefault="009026A5" w:rsidP="00E17179">
      <w:pPr>
        <w:rPr>
          <w:rFonts w:ascii="Calibri" w:hAnsi="Calibri"/>
          <w:sz w:val="16"/>
          <w:szCs w:val="16"/>
        </w:rPr>
      </w:pPr>
      <w:hyperlink r:id="rId14" w:history="1">
        <w:r w:rsidRPr="004B4201">
          <w:rPr>
            <w:rStyle w:val="Hyperlink"/>
            <w:rFonts w:ascii="Calibri" w:hAnsi="Calibri" w:cs="Tahoma"/>
            <w:sz w:val="16"/>
            <w:szCs w:val="16"/>
          </w:rPr>
          <w:t>www.bisonip.com</w:t>
        </w:r>
      </w:hyperlink>
      <w:r w:rsidR="00E17179" w:rsidRPr="004B4201">
        <w:rPr>
          <w:rFonts w:ascii="Calibri" w:hAnsi="Calibri"/>
          <w:sz w:val="16"/>
          <w:szCs w:val="16"/>
        </w:rPr>
        <w:tab/>
      </w:r>
      <w:r w:rsidR="00E17179" w:rsidRPr="004B4201">
        <w:rPr>
          <w:rFonts w:ascii="Calibri" w:hAnsi="Calibri"/>
          <w:sz w:val="16"/>
          <w:szCs w:val="16"/>
        </w:rPr>
        <w:tab/>
      </w:r>
      <w:r w:rsidR="00E17179" w:rsidRPr="004B4201">
        <w:rPr>
          <w:rFonts w:ascii="Calibri" w:hAnsi="Calibri"/>
          <w:sz w:val="16"/>
          <w:szCs w:val="16"/>
        </w:rPr>
        <w:tab/>
      </w:r>
    </w:p>
    <w:p w14:paraId="3B1FA3A1" w14:textId="77777777" w:rsidR="00E17179" w:rsidRPr="00D63DDE" w:rsidRDefault="00E17179" w:rsidP="00E17179">
      <w:pPr>
        <w:pStyle w:val="ARCATBlank"/>
        <w:rPr>
          <w:rFonts w:ascii="Calibri" w:hAnsi="Calibri"/>
          <w:sz w:val="14"/>
          <w:szCs w:val="16"/>
        </w:rPr>
      </w:pPr>
    </w:p>
    <w:p w14:paraId="47D51F58" w14:textId="4579894D" w:rsidR="008E6690" w:rsidRPr="004B4201" w:rsidRDefault="008E6690" w:rsidP="001C3397">
      <w:pPr>
        <w:pStyle w:val="NoParagraphStyle0"/>
        <w:suppressAutoHyphens/>
        <w:spacing w:line="240" w:lineRule="auto"/>
        <w:rPr>
          <w:rFonts w:ascii="Calibri" w:hAnsi="Calibri" w:cs="Avenir LT 35 Light"/>
          <w:sz w:val="16"/>
          <w:szCs w:val="16"/>
        </w:rPr>
      </w:pPr>
      <w:r w:rsidRPr="004B4201">
        <w:rPr>
          <w:rFonts w:ascii="Calibri" w:hAnsi="Calibri" w:cs="Tahoma"/>
          <w:sz w:val="16"/>
          <w:szCs w:val="16"/>
        </w:rPr>
        <w:t xml:space="preserve">Bison Wood Tiles </w:t>
      </w:r>
      <w:r w:rsidR="00BA7055" w:rsidRPr="004B4201">
        <w:rPr>
          <w:rFonts w:ascii="Calibri" w:hAnsi="Calibri" w:cs="Tahoma"/>
          <w:sz w:val="16"/>
          <w:szCs w:val="16"/>
        </w:rPr>
        <w:t xml:space="preserve">are made from </w:t>
      </w:r>
      <w:r w:rsidR="008C6410">
        <w:rPr>
          <w:rFonts w:ascii="Calibri" w:hAnsi="Calibri" w:cs="Tahoma"/>
          <w:sz w:val="16"/>
          <w:szCs w:val="16"/>
        </w:rPr>
        <w:t xml:space="preserve">dense </w:t>
      </w:r>
      <w:r w:rsidR="00BA7055" w:rsidRPr="004B4201">
        <w:rPr>
          <w:rFonts w:ascii="Calibri" w:hAnsi="Calibri" w:cs="Tahoma"/>
          <w:sz w:val="16"/>
          <w:szCs w:val="16"/>
        </w:rPr>
        <w:t xml:space="preserve">hardwoods and are </w:t>
      </w:r>
      <w:r w:rsidR="004628DF" w:rsidRPr="004B4201">
        <w:rPr>
          <w:rFonts w:ascii="Calibri" w:hAnsi="Calibri" w:cs="Tahoma"/>
          <w:sz w:val="16"/>
          <w:szCs w:val="16"/>
        </w:rPr>
        <w:t>an</w:t>
      </w:r>
      <w:r w:rsidR="00BA7055" w:rsidRPr="004B4201">
        <w:rPr>
          <w:rFonts w:ascii="Calibri" w:hAnsi="Calibri" w:cs="Tahoma"/>
          <w:sz w:val="16"/>
          <w:szCs w:val="16"/>
        </w:rPr>
        <w:t xml:space="preserve"> ideal long-lasting, </w:t>
      </w:r>
      <w:r w:rsidR="007A465D" w:rsidRPr="004B4201">
        <w:rPr>
          <w:rFonts w:ascii="Calibri" w:hAnsi="Calibri" w:cs="Tahoma"/>
          <w:sz w:val="16"/>
          <w:szCs w:val="16"/>
        </w:rPr>
        <w:t>low</w:t>
      </w:r>
      <w:r w:rsidR="007A465D">
        <w:rPr>
          <w:rFonts w:ascii="Calibri" w:hAnsi="Calibri" w:cs="Tahoma"/>
          <w:sz w:val="16"/>
          <w:szCs w:val="16"/>
        </w:rPr>
        <w:t xml:space="preserve"> maintenance</w:t>
      </w:r>
      <w:r w:rsidR="00BA7055" w:rsidRPr="004B4201">
        <w:rPr>
          <w:rFonts w:ascii="Calibri" w:hAnsi="Calibri" w:cs="Tahoma"/>
          <w:sz w:val="16"/>
          <w:szCs w:val="16"/>
        </w:rPr>
        <w:t xml:space="preserve"> </w:t>
      </w:r>
      <w:r w:rsidR="00BA7055" w:rsidRPr="004B4201">
        <w:rPr>
          <w:rFonts w:ascii="Calibri" w:hAnsi="Calibri"/>
          <w:sz w:val="16"/>
          <w:szCs w:val="16"/>
        </w:rPr>
        <w:t xml:space="preserve">decking </w:t>
      </w:r>
      <w:r w:rsidR="004628DF" w:rsidRPr="004B4201">
        <w:rPr>
          <w:rFonts w:ascii="Calibri" w:hAnsi="Calibri"/>
          <w:sz w:val="16"/>
          <w:szCs w:val="16"/>
        </w:rPr>
        <w:t>solution</w:t>
      </w:r>
      <w:r w:rsidR="00BA7055" w:rsidRPr="004B4201">
        <w:rPr>
          <w:rFonts w:ascii="Calibri" w:hAnsi="Calibri"/>
          <w:sz w:val="16"/>
          <w:szCs w:val="16"/>
        </w:rPr>
        <w:t>,</w:t>
      </w:r>
      <w:r w:rsidR="00BA7055" w:rsidRPr="004B4201">
        <w:rPr>
          <w:rFonts w:ascii="Calibri" w:hAnsi="Calibri" w:cs="Tahoma"/>
          <w:sz w:val="16"/>
          <w:szCs w:val="16"/>
        </w:rPr>
        <w:t xml:space="preserve"> </w:t>
      </w:r>
      <w:r w:rsidRPr="004B4201">
        <w:rPr>
          <w:rFonts w:ascii="Calibri" w:hAnsi="Calibri" w:cs="Tahoma"/>
          <w:sz w:val="16"/>
          <w:szCs w:val="16"/>
        </w:rPr>
        <w:t>provid</w:t>
      </w:r>
      <w:r w:rsidR="00BA7055" w:rsidRPr="004B4201">
        <w:rPr>
          <w:rFonts w:ascii="Calibri" w:hAnsi="Calibri" w:cs="Tahoma"/>
          <w:sz w:val="16"/>
          <w:szCs w:val="16"/>
        </w:rPr>
        <w:t>ing</w:t>
      </w:r>
      <w:r w:rsidRPr="004B4201">
        <w:rPr>
          <w:rFonts w:ascii="Calibri" w:hAnsi="Calibri" w:cs="Tahoma"/>
          <w:sz w:val="16"/>
          <w:szCs w:val="16"/>
        </w:rPr>
        <w:t xml:space="preserve"> warmth, excellent weather resistance, and architectural charm to </w:t>
      </w:r>
      <w:r w:rsidR="00DB5062" w:rsidRPr="004B4201">
        <w:rPr>
          <w:rFonts w:ascii="Calibri" w:hAnsi="Calibri" w:cs="Tahoma"/>
          <w:sz w:val="16"/>
          <w:szCs w:val="16"/>
        </w:rPr>
        <w:t xml:space="preserve">rooftop </w:t>
      </w:r>
      <w:r w:rsidRPr="004B4201">
        <w:rPr>
          <w:rFonts w:ascii="Calibri" w:hAnsi="Calibri" w:cs="Tahoma"/>
          <w:sz w:val="16"/>
          <w:szCs w:val="16"/>
        </w:rPr>
        <w:t>decks.</w:t>
      </w:r>
      <w:r w:rsidR="00BA7055" w:rsidRPr="004B4201">
        <w:rPr>
          <w:rFonts w:ascii="Calibri" w:hAnsi="Calibri" w:cs="Tahoma"/>
          <w:sz w:val="16"/>
          <w:szCs w:val="16"/>
        </w:rPr>
        <w:t xml:space="preserve"> Wood Tiles are commercial grade a</w:t>
      </w:r>
      <w:r w:rsidRPr="004B4201">
        <w:rPr>
          <w:rFonts w:ascii="Calibri" w:hAnsi="Calibri" w:cs="Avenir LT 35 Light"/>
          <w:sz w:val="16"/>
          <w:szCs w:val="16"/>
        </w:rPr>
        <w:t xml:space="preserve">nd available in standard and FSC® Certified species. </w:t>
      </w:r>
    </w:p>
    <w:p w14:paraId="5620543A" w14:textId="77777777" w:rsidR="00E17179" w:rsidRPr="00D63DDE" w:rsidRDefault="00E17179" w:rsidP="00E17179">
      <w:pPr>
        <w:pStyle w:val="ARCATBlank"/>
        <w:rPr>
          <w:rFonts w:ascii="Calibri" w:hAnsi="Calibri"/>
          <w:sz w:val="14"/>
          <w:szCs w:val="16"/>
        </w:rPr>
      </w:pPr>
    </w:p>
    <w:p w14:paraId="314C0612" w14:textId="77777777" w:rsidR="00E17179" w:rsidRPr="004B4201" w:rsidRDefault="00E17179" w:rsidP="00AB2C11">
      <w:pPr>
        <w:pStyle w:val="ARCATTitleOfSection"/>
        <w:rPr>
          <w:rFonts w:ascii="Calibri" w:hAnsi="Calibri"/>
          <w:sz w:val="16"/>
          <w:szCs w:val="16"/>
        </w:rPr>
      </w:pPr>
      <w:r w:rsidRPr="004B4201">
        <w:rPr>
          <w:rFonts w:ascii="Calibri" w:hAnsi="Calibri"/>
          <w:sz w:val="16"/>
          <w:szCs w:val="16"/>
        </w:rPr>
        <w:t xml:space="preserve">Bison Wood Tiles for use with Bison </w:t>
      </w:r>
      <w:r w:rsidR="00005E7E" w:rsidRPr="004B4201">
        <w:rPr>
          <w:rFonts w:ascii="Calibri" w:hAnsi="Calibri"/>
          <w:sz w:val="16"/>
          <w:szCs w:val="16"/>
        </w:rPr>
        <w:t>Pedestals</w:t>
      </w:r>
      <w:r w:rsidRPr="004B4201">
        <w:rPr>
          <w:rFonts w:ascii="Calibri" w:hAnsi="Calibri"/>
          <w:sz w:val="16"/>
          <w:szCs w:val="16"/>
        </w:rPr>
        <w:t xml:space="preserve"> Specification</w:t>
      </w:r>
    </w:p>
    <w:p w14:paraId="4C91A194" w14:textId="77777777" w:rsidR="002D495E" w:rsidRPr="004B4201" w:rsidRDefault="00644751" w:rsidP="00644751">
      <w:pPr>
        <w:pStyle w:val="ARCATTitleOfSection"/>
        <w:rPr>
          <w:rFonts w:ascii="Calibri" w:hAnsi="Calibri"/>
          <w:sz w:val="16"/>
          <w:szCs w:val="16"/>
        </w:rPr>
      </w:pPr>
      <w:r w:rsidRPr="004B4201">
        <w:rPr>
          <w:rFonts w:ascii="Calibri" w:hAnsi="Calibri"/>
          <w:sz w:val="16"/>
          <w:szCs w:val="16"/>
        </w:rPr>
        <w:t xml:space="preserve">SECTION 061500 Wood </w:t>
      </w:r>
      <w:r w:rsidR="00AB2C11" w:rsidRPr="004B4201">
        <w:rPr>
          <w:rFonts w:ascii="Calibri" w:hAnsi="Calibri"/>
          <w:sz w:val="16"/>
          <w:szCs w:val="16"/>
        </w:rPr>
        <w:t>D</w:t>
      </w:r>
      <w:r w:rsidRPr="004B4201">
        <w:rPr>
          <w:rFonts w:ascii="Calibri" w:hAnsi="Calibri"/>
          <w:sz w:val="16"/>
          <w:szCs w:val="16"/>
        </w:rPr>
        <w:t>ecking</w:t>
      </w:r>
    </w:p>
    <w:p w14:paraId="09F077B8" w14:textId="77777777" w:rsidR="00F23AE7" w:rsidRPr="006B107E" w:rsidRDefault="00F23AE7" w:rsidP="004D45AE">
      <w:pPr>
        <w:pStyle w:val="ARCATBlank"/>
        <w:rPr>
          <w:rFonts w:ascii="Calibri" w:hAnsi="Calibri"/>
          <w:sz w:val="14"/>
          <w:szCs w:val="16"/>
        </w:rPr>
      </w:pPr>
    </w:p>
    <w:p w14:paraId="692D9639" w14:textId="77777777" w:rsidR="0046661F" w:rsidRPr="004B4201" w:rsidRDefault="0046661F" w:rsidP="004D45AE">
      <w:pPr>
        <w:pStyle w:val="ARCATPart"/>
        <w:rPr>
          <w:rFonts w:ascii="Calibri" w:hAnsi="Calibri"/>
          <w:b/>
          <w:sz w:val="16"/>
          <w:szCs w:val="16"/>
        </w:rPr>
      </w:pPr>
      <w:r w:rsidRPr="004B4201">
        <w:rPr>
          <w:rFonts w:ascii="Calibri" w:hAnsi="Calibri"/>
          <w:b/>
          <w:sz w:val="16"/>
          <w:szCs w:val="16"/>
        </w:rPr>
        <w:t>GENERAL</w:t>
      </w:r>
    </w:p>
    <w:p w14:paraId="14E8F462" w14:textId="77777777" w:rsidR="0046661F" w:rsidRPr="004122EA" w:rsidRDefault="0046661F" w:rsidP="004D45AE">
      <w:pPr>
        <w:pStyle w:val="ARCATBlank"/>
        <w:rPr>
          <w:rFonts w:ascii="Calibri" w:hAnsi="Calibri"/>
          <w:sz w:val="12"/>
          <w:szCs w:val="16"/>
        </w:rPr>
      </w:pPr>
    </w:p>
    <w:p w14:paraId="47F407C0"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SECTION INCLUDES</w:t>
      </w:r>
    </w:p>
    <w:p w14:paraId="77DA3AC5" w14:textId="77777777" w:rsidR="0046661F" w:rsidRPr="004B4201" w:rsidRDefault="006A1A42" w:rsidP="008A72FE">
      <w:pPr>
        <w:pStyle w:val="ARCATParagraph"/>
      </w:pPr>
      <w:r w:rsidRPr="004B4201">
        <w:t xml:space="preserve">Bison </w:t>
      </w:r>
      <w:r w:rsidR="00AC6A06" w:rsidRPr="004B4201">
        <w:t>Wood Tile</w:t>
      </w:r>
      <w:r w:rsidR="003F717A">
        <w:t>s</w:t>
      </w:r>
      <w:r w:rsidR="00F549D6" w:rsidRPr="004B4201">
        <w:t xml:space="preserve"> for use with p</w:t>
      </w:r>
      <w:r w:rsidR="00F23AE7" w:rsidRPr="004B4201">
        <w:t>edestals or traditional joist systems</w:t>
      </w:r>
      <w:r w:rsidR="0046661F" w:rsidRPr="004B4201">
        <w:t>.</w:t>
      </w:r>
    </w:p>
    <w:p w14:paraId="0A0D9899" w14:textId="77777777" w:rsidR="0046661F" w:rsidRPr="00D63DDE" w:rsidRDefault="0046661F" w:rsidP="004D45AE">
      <w:pPr>
        <w:pStyle w:val="ARCATBlank"/>
        <w:rPr>
          <w:rFonts w:ascii="Calibri" w:hAnsi="Calibri"/>
          <w:sz w:val="14"/>
          <w:szCs w:val="16"/>
        </w:rPr>
      </w:pPr>
    </w:p>
    <w:p w14:paraId="46A3D0F7"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RELATED SECTIONS</w:t>
      </w:r>
    </w:p>
    <w:p w14:paraId="15947417" w14:textId="77777777" w:rsidR="0046661F" w:rsidRPr="004B4201" w:rsidRDefault="00950A93" w:rsidP="002D5A54">
      <w:pPr>
        <w:pStyle w:val="ARCATNote"/>
        <w:tabs>
          <w:tab w:val="clear" w:pos="0"/>
          <w:tab w:val="clear" w:pos="576"/>
          <w:tab w:val="clear" w:pos="1152"/>
          <w:tab w:val="clear" w:pos="1728"/>
          <w:tab w:val="clear" w:pos="2304"/>
          <w:tab w:val="clear" w:pos="2880"/>
          <w:tab w:val="clear" w:pos="3456"/>
          <w:tab w:val="clear" w:pos="4032"/>
          <w:tab w:val="clear" w:pos="4608"/>
          <w:tab w:val="clear" w:pos="5184"/>
          <w:tab w:val="clear" w:pos="5760"/>
          <w:tab w:val="clear" w:pos="6336"/>
          <w:tab w:val="clear" w:pos="6912"/>
          <w:tab w:val="clear" w:pos="7488"/>
          <w:tab w:val="clear" w:pos="8064"/>
          <w:tab w:val="clear" w:pos="8640"/>
          <w:tab w:val="clear" w:pos="9216"/>
        </w:tabs>
        <w:rPr>
          <w:rFonts w:ascii="Calibri" w:hAnsi="Calibri"/>
          <w:vanish w:val="0"/>
          <w:color w:val="000000"/>
          <w:sz w:val="16"/>
          <w:szCs w:val="16"/>
        </w:rPr>
      </w:pPr>
      <w:r w:rsidRPr="004B4201">
        <w:rPr>
          <w:rFonts w:ascii="Calibri" w:hAnsi="Calibri"/>
          <w:vanish w:val="0"/>
          <w:color w:val="000000"/>
          <w:sz w:val="16"/>
          <w:szCs w:val="16"/>
        </w:rPr>
        <w:t>** NOTE TO SPECIFIER *</w:t>
      </w:r>
      <w:proofErr w:type="gramStart"/>
      <w:r w:rsidRPr="004B4201">
        <w:rPr>
          <w:rFonts w:ascii="Calibri" w:hAnsi="Calibri"/>
          <w:vanish w:val="0"/>
          <w:color w:val="000000"/>
          <w:sz w:val="16"/>
          <w:szCs w:val="16"/>
        </w:rPr>
        <w:t xml:space="preserve">* </w:t>
      </w:r>
      <w:r w:rsidR="00766EFD" w:rsidRPr="004B4201">
        <w:rPr>
          <w:rFonts w:ascii="Calibri" w:hAnsi="Calibri"/>
          <w:vanish w:val="0"/>
          <w:color w:val="000000"/>
          <w:sz w:val="16"/>
          <w:szCs w:val="16"/>
        </w:rPr>
        <w:t xml:space="preserve"> </w:t>
      </w:r>
      <w:r w:rsidR="0046661F" w:rsidRPr="004B4201">
        <w:rPr>
          <w:rFonts w:ascii="Calibri" w:hAnsi="Calibri"/>
          <w:vanish w:val="0"/>
          <w:color w:val="000000"/>
          <w:sz w:val="16"/>
          <w:szCs w:val="16"/>
        </w:rPr>
        <w:t>Delete</w:t>
      </w:r>
      <w:proofErr w:type="gramEnd"/>
      <w:r w:rsidR="0046661F" w:rsidRPr="004B4201">
        <w:rPr>
          <w:rFonts w:ascii="Calibri" w:hAnsi="Calibri"/>
          <w:vanish w:val="0"/>
          <w:color w:val="000000"/>
          <w:sz w:val="16"/>
          <w:szCs w:val="16"/>
        </w:rPr>
        <w:t xml:space="preserve"> any sections below not relevant to this project; add others as required.</w:t>
      </w:r>
    </w:p>
    <w:p w14:paraId="7B366075" w14:textId="77777777" w:rsidR="0046661F" w:rsidRPr="004B4201" w:rsidRDefault="0046661F" w:rsidP="008A72FE">
      <w:pPr>
        <w:pStyle w:val="ARCATParagraph"/>
        <w:rPr>
          <w:color w:val="000000"/>
        </w:rPr>
      </w:pPr>
      <w:r w:rsidRPr="004B4201">
        <w:t>Section 0615</w:t>
      </w:r>
      <w:r w:rsidR="001B3EC2">
        <w:t>00</w:t>
      </w:r>
      <w:r w:rsidR="00C4519B">
        <w:t xml:space="preserve"> – W</w:t>
      </w:r>
      <w:r w:rsidRPr="004B4201">
        <w:t>ood Decking</w:t>
      </w:r>
    </w:p>
    <w:p w14:paraId="701F5AFE" w14:textId="77777777" w:rsidR="0046661F" w:rsidRPr="004B4201" w:rsidRDefault="0046661F" w:rsidP="008A72FE">
      <w:pPr>
        <w:pStyle w:val="ARCATParagraph"/>
        <w:rPr>
          <w:color w:val="000000"/>
        </w:rPr>
      </w:pPr>
      <w:r w:rsidRPr="004B4201">
        <w:t>Section 0</w:t>
      </w:r>
      <w:r w:rsidR="00644751" w:rsidRPr="004B4201">
        <w:t>64013</w:t>
      </w:r>
      <w:r w:rsidR="00C4519B">
        <w:t xml:space="preserve"> – E</w:t>
      </w:r>
      <w:r w:rsidR="00644751" w:rsidRPr="004B4201">
        <w:t>xterior Architectural Woodwork</w:t>
      </w:r>
    </w:p>
    <w:p w14:paraId="7DF2B117" w14:textId="77777777" w:rsidR="00644751" w:rsidRPr="004B4201" w:rsidRDefault="00644751" w:rsidP="008A72FE">
      <w:pPr>
        <w:pStyle w:val="ARCATParagraph"/>
      </w:pPr>
      <w:r w:rsidRPr="004B4201">
        <w:t>Section 075000</w:t>
      </w:r>
      <w:r w:rsidR="00C4519B">
        <w:t xml:space="preserve"> – M</w:t>
      </w:r>
      <w:r w:rsidRPr="004B4201">
        <w:t>embrane Roofing</w:t>
      </w:r>
    </w:p>
    <w:p w14:paraId="6280B212" w14:textId="77777777" w:rsidR="0046661F" w:rsidRPr="004B4201" w:rsidRDefault="00644751" w:rsidP="008A72FE">
      <w:pPr>
        <w:pStyle w:val="ARCATParagraph"/>
        <w:rPr>
          <w:color w:val="000000"/>
        </w:rPr>
      </w:pPr>
      <w:r w:rsidRPr="004B4201">
        <w:t>Section 077246</w:t>
      </w:r>
      <w:r w:rsidR="00C4519B">
        <w:t xml:space="preserve"> – R</w:t>
      </w:r>
      <w:r w:rsidR="0046661F" w:rsidRPr="004B4201">
        <w:t>oof Walkways</w:t>
      </w:r>
    </w:p>
    <w:p w14:paraId="7E3C39F9" w14:textId="77777777" w:rsidR="0046661F" w:rsidRPr="004B4201" w:rsidRDefault="00C4519B" w:rsidP="008A72FE">
      <w:pPr>
        <w:pStyle w:val="ARCATParagraph"/>
      </w:pPr>
      <w:r>
        <w:t>Section 077600 – Roof Pavers</w:t>
      </w:r>
    </w:p>
    <w:p w14:paraId="6788F2B3" w14:textId="77777777" w:rsidR="0046661F" w:rsidRPr="004B4201" w:rsidRDefault="0046661F" w:rsidP="008A72FE">
      <w:pPr>
        <w:pStyle w:val="ARCATParagraph"/>
        <w:rPr>
          <w:color w:val="000000"/>
        </w:rPr>
      </w:pPr>
      <w:r w:rsidRPr="004B4201">
        <w:t>Section 09690</w:t>
      </w:r>
      <w:r w:rsidR="00644751" w:rsidRPr="004B4201">
        <w:t>0</w:t>
      </w:r>
      <w:r w:rsidR="00C4519B">
        <w:t xml:space="preserve"> – A</w:t>
      </w:r>
      <w:r w:rsidRPr="004B4201">
        <w:t>ccess Flooring</w:t>
      </w:r>
    </w:p>
    <w:p w14:paraId="0BD3B6F0" w14:textId="77777777" w:rsidR="0046661F" w:rsidRPr="00D63DDE" w:rsidRDefault="0046661F" w:rsidP="004D45AE">
      <w:pPr>
        <w:pStyle w:val="ARCATBlank"/>
        <w:rPr>
          <w:rFonts w:ascii="Calibri" w:hAnsi="Calibri"/>
          <w:sz w:val="14"/>
          <w:szCs w:val="16"/>
        </w:rPr>
      </w:pPr>
    </w:p>
    <w:p w14:paraId="541DDCF8"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REFERENCES</w:t>
      </w:r>
    </w:p>
    <w:p w14:paraId="18B2F063" w14:textId="77777777" w:rsidR="0046661F" w:rsidRPr="004B4201" w:rsidRDefault="00950A93" w:rsidP="002D5A54">
      <w:pPr>
        <w:pStyle w:val="ARCATNote"/>
        <w:rPr>
          <w:rFonts w:ascii="Calibri" w:hAnsi="Calibri"/>
          <w:vanish w:val="0"/>
          <w:color w:val="000000"/>
          <w:sz w:val="16"/>
          <w:szCs w:val="16"/>
        </w:rPr>
      </w:pPr>
      <w:r w:rsidRPr="004B4201">
        <w:rPr>
          <w:rFonts w:ascii="Calibri" w:hAnsi="Calibri"/>
          <w:vanish w:val="0"/>
          <w:color w:val="000000"/>
          <w:sz w:val="16"/>
          <w:szCs w:val="16"/>
        </w:rPr>
        <w:t>** NOTE TO SPECIFIER *</w:t>
      </w:r>
      <w:proofErr w:type="gramStart"/>
      <w:r w:rsidRPr="004B4201">
        <w:rPr>
          <w:rFonts w:ascii="Calibri" w:hAnsi="Calibri"/>
          <w:vanish w:val="0"/>
          <w:color w:val="000000"/>
          <w:sz w:val="16"/>
          <w:szCs w:val="16"/>
        </w:rPr>
        <w:t xml:space="preserve">* </w:t>
      </w:r>
      <w:r w:rsidR="00766EFD" w:rsidRPr="004B4201">
        <w:rPr>
          <w:rFonts w:ascii="Calibri" w:hAnsi="Calibri"/>
          <w:vanish w:val="0"/>
          <w:color w:val="000000"/>
          <w:sz w:val="16"/>
          <w:szCs w:val="16"/>
        </w:rPr>
        <w:t xml:space="preserve"> </w:t>
      </w:r>
      <w:r w:rsidR="0046661F" w:rsidRPr="004B4201">
        <w:rPr>
          <w:rFonts w:ascii="Calibri" w:hAnsi="Calibri"/>
          <w:vanish w:val="0"/>
          <w:color w:val="000000"/>
          <w:sz w:val="16"/>
          <w:szCs w:val="16"/>
        </w:rPr>
        <w:t>Delete</w:t>
      </w:r>
      <w:proofErr w:type="gramEnd"/>
      <w:r w:rsidR="0046661F" w:rsidRPr="004B4201">
        <w:rPr>
          <w:rFonts w:ascii="Calibri" w:hAnsi="Calibri"/>
          <w:vanish w:val="0"/>
          <w:color w:val="000000"/>
          <w:sz w:val="16"/>
          <w:szCs w:val="16"/>
        </w:rPr>
        <w:t xml:space="preserve"> references from the list below that are not actually required by the text of the edited section.</w:t>
      </w:r>
    </w:p>
    <w:p w14:paraId="23BCB4B9" w14:textId="77777777" w:rsidR="001944DF" w:rsidRPr="004B4201" w:rsidRDefault="001944DF" w:rsidP="00BF7B4B">
      <w:pPr>
        <w:pStyle w:val="ARCATNote"/>
        <w:ind w:left="576"/>
        <w:rPr>
          <w:rFonts w:ascii="Calibri" w:hAnsi="Calibri"/>
          <w:i w:val="0"/>
          <w:vanish w:val="0"/>
          <w:color w:val="000000"/>
          <w:sz w:val="16"/>
          <w:szCs w:val="16"/>
        </w:rPr>
      </w:pPr>
      <w:r w:rsidRPr="004B4201">
        <w:rPr>
          <w:rFonts w:ascii="Calibri" w:hAnsi="Calibri"/>
          <w:i w:val="0"/>
          <w:vanish w:val="0"/>
          <w:color w:val="000000"/>
          <w:sz w:val="16"/>
          <w:szCs w:val="16"/>
        </w:rPr>
        <w:t>All Species:</w:t>
      </w:r>
    </w:p>
    <w:p w14:paraId="196DDDDF" w14:textId="77777777" w:rsidR="001944DF" w:rsidRPr="004B4201" w:rsidRDefault="001944DF" w:rsidP="008A72FE">
      <w:pPr>
        <w:pStyle w:val="ARCATParagraph"/>
      </w:pPr>
      <w:r w:rsidRPr="004B4201">
        <w:t>ASTM E108-07a – Standard Test Method for Fire Tests of Roof Coverings</w:t>
      </w:r>
    </w:p>
    <w:p w14:paraId="26E5847D" w14:textId="77777777" w:rsidR="00F66B54" w:rsidRPr="00F66B54" w:rsidRDefault="001944DF" w:rsidP="008A72FE">
      <w:pPr>
        <w:pStyle w:val="ARCATParagraph"/>
        <w:rPr>
          <w:color w:val="000000"/>
        </w:rPr>
      </w:pPr>
      <w:r w:rsidRPr="004B4201">
        <w:t xml:space="preserve">ASTM E84-08a – Standard Test Method for Surface Burning Characteristics of Building Materials (NFPA 255, ANSI/UL 723 </w:t>
      </w:r>
      <w:r w:rsidR="00F66B54">
        <w:t>and</w:t>
      </w:r>
      <w:r w:rsidRPr="004B4201">
        <w:t xml:space="preserve"> </w:t>
      </w:r>
    </w:p>
    <w:p w14:paraId="4E186608" w14:textId="77777777" w:rsidR="001944DF" w:rsidRPr="00F66B54" w:rsidRDefault="001944DF" w:rsidP="002A40FF">
      <w:pPr>
        <w:pStyle w:val="ARCATParagraph"/>
        <w:numPr>
          <w:ilvl w:val="0"/>
          <w:numId w:val="0"/>
        </w:numPr>
        <w:ind w:left="1080"/>
        <w:rPr>
          <w:color w:val="000000"/>
        </w:rPr>
      </w:pPr>
      <w:r w:rsidRPr="004B4201">
        <w:t>UBC 8-1)</w:t>
      </w:r>
      <w:r w:rsidR="00F66B54">
        <w:t xml:space="preserve"> </w:t>
      </w:r>
      <w:r w:rsidR="00DD2F3A" w:rsidRPr="004B4201">
        <w:t>(*N/A for Cumaru Wood Tiles)</w:t>
      </w:r>
    </w:p>
    <w:p w14:paraId="190F2AB5" w14:textId="77777777" w:rsidR="001944DF" w:rsidRPr="004B4201" w:rsidRDefault="001944DF" w:rsidP="008A72FE">
      <w:pPr>
        <w:pStyle w:val="ARCATParagraph"/>
      </w:pPr>
      <w:r w:rsidRPr="004B4201">
        <w:t>A</w:t>
      </w:r>
      <w:r w:rsidR="00177CF8">
        <w:t>NSI</w:t>
      </w:r>
      <w:r w:rsidRPr="004B4201">
        <w:t xml:space="preserve"> </w:t>
      </w:r>
      <w:r w:rsidR="00177CF8">
        <w:t>A</w:t>
      </w:r>
      <w:r w:rsidRPr="004B4201">
        <w:t>1</w:t>
      </w:r>
      <w:r w:rsidR="00177CF8">
        <w:t>37.1</w:t>
      </w:r>
      <w:r w:rsidR="00005E7E" w:rsidRPr="004B4201">
        <w:t xml:space="preserve"> </w:t>
      </w:r>
      <w:r w:rsidRPr="004B4201">
        <w:t xml:space="preserve">– </w:t>
      </w:r>
      <w:r w:rsidR="00177CF8">
        <w:t>Dynamic</w:t>
      </w:r>
      <w:r w:rsidRPr="004B4201">
        <w:t xml:space="preserve"> Coefficient of Friction</w:t>
      </w:r>
    </w:p>
    <w:p w14:paraId="75E62782" w14:textId="77777777" w:rsidR="001944DF" w:rsidRPr="004B4201" w:rsidRDefault="00726859" w:rsidP="00012FEE">
      <w:pPr>
        <w:pStyle w:val="ARCATParagraph"/>
      </w:pPr>
      <w:r w:rsidRPr="004B4201">
        <w:t>ASTM E2322-03 – Standard Test Method for Conducting Transverse and Concentrated Loads in Floor and Roof Construction</w:t>
      </w:r>
    </w:p>
    <w:p w14:paraId="1986AA8D" w14:textId="77777777" w:rsidR="001944DF" w:rsidRPr="004B4201" w:rsidRDefault="001944DF" w:rsidP="008A72FE">
      <w:pPr>
        <w:pStyle w:val="ARCATParagraph"/>
        <w:numPr>
          <w:ilvl w:val="0"/>
          <w:numId w:val="0"/>
        </w:numPr>
        <w:ind w:left="540"/>
      </w:pPr>
      <w:r w:rsidRPr="004B4201">
        <w:t>Select Species:</w:t>
      </w:r>
    </w:p>
    <w:p w14:paraId="5E49B4AB" w14:textId="77777777" w:rsidR="001944DF" w:rsidRPr="004B4201" w:rsidRDefault="001944DF" w:rsidP="008A72FE">
      <w:pPr>
        <w:pStyle w:val="ARCATParagraph"/>
        <w:rPr>
          <w:color w:val="000000"/>
        </w:rPr>
      </w:pPr>
      <w:r w:rsidRPr="004B4201">
        <w:t>ASTM C1371-04a</w:t>
      </w:r>
      <w:r w:rsidR="00005E7E" w:rsidRPr="004B4201">
        <w:t xml:space="preserve"> </w:t>
      </w:r>
      <w:r w:rsidRPr="004B4201">
        <w:t>– Thermal Hemispherical Emitta</w:t>
      </w:r>
      <w:r w:rsidR="007120E0" w:rsidRPr="004B4201">
        <w:t>nce (New/</w:t>
      </w:r>
      <w:r w:rsidRPr="004B4201">
        <w:t>Weathered Ipê)</w:t>
      </w:r>
    </w:p>
    <w:p w14:paraId="4CA4EEF8" w14:textId="77777777" w:rsidR="00012FEE" w:rsidRDefault="00012FEE" w:rsidP="006750B9">
      <w:pPr>
        <w:pStyle w:val="ARCATParagraph"/>
      </w:pPr>
      <w:r w:rsidRPr="004B4201">
        <w:t>ASTM E1980-11/ASTM C 1549-09 – Solar Reflectance Near Ambient Temperature Using a Portable Solar Reflectometer (New/Weathered Ipê)</w:t>
      </w:r>
    </w:p>
    <w:p w14:paraId="6E707AAE" w14:textId="77777777" w:rsidR="009765D6" w:rsidRPr="006750B9" w:rsidRDefault="007120E0" w:rsidP="00012FEE">
      <w:pPr>
        <w:pStyle w:val="ARCATParagraph"/>
      </w:pPr>
      <w:r w:rsidRPr="004B4201">
        <w:t>ASTM E1980-11/</w:t>
      </w:r>
      <w:r w:rsidR="001944DF" w:rsidRPr="004B4201">
        <w:t>ASTM C 1549-09</w:t>
      </w:r>
      <w:r w:rsidR="00005E7E" w:rsidRPr="004B4201">
        <w:t xml:space="preserve"> </w:t>
      </w:r>
      <w:r w:rsidR="001944DF" w:rsidRPr="004B4201">
        <w:t xml:space="preserve">– Solar Reflectance Near Ambient Temperature Using a </w:t>
      </w:r>
      <w:r w:rsidR="00F549D6" w:rsidRPr="004B4201">
        <w:t>Portable</w:t>
      </w:r>
      <w:r w:rsidRPr="004B4201">
        <w:t xml:space="preserve"> Solar Reflectometer (New/</w:t>
      </w:r>
      <w:r w:rsidR="001944DF" w:rsidRPr="004B4201">
        <w:t>Weathered Ipê)</w:t>
      </w:r>
    </w:p>
    <w:p w14:paraId="6C1F5633" w14:textId="77777777" w:rsidR="000416B1" w:rsidRPr="00D63DDE" w:rsidRDefault="000416B1" w:rsidP="0046661F">
      <w:pPr>
        <w:pStyle w:val="ARCATNote"/>
        <w:rPr>
          <w:rFonts w:ascii="Calibri" w:hAnsi="Calibri"/>
          <w:i w:val="0"/>
          <w:vanish w:val="0"/>
          <w:color w:val="000000"/>
          <w:sz w:val="14"/>
          <w:szCs w:val="16"/>
        </w:rPr>
      </w:pPr>
    </w:p>
    <w:p w14:paraId="093ADF70"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SUBMITTALS</w:t>
      </w:r>
    </w:p>
    <w:p w14:paraId="329A775F" w14:textId="77777777" w:rsidR="0046661F" w:rsidRPr="004B4201" w:rsidRDefault="0046661F" w:rsidP="008A72FE">
      <w:pPr>
        <w:pStyle w:val="ARCATParagraph"/>
      </w:pPr>
      <w:r w:rsidRPr="004B4201">
        <w:t>Submit under provisions of Section 01</w:t>
      </w:r>
      <w:r w:rsidR="00C87517" w:rsidRPr="004B4201">
        <w:t>3</w:t>
      </w:r>
      <w:r w:rsidRPr="004B4201">
        <w:t>300.</w:t>
      </w:r>
    </w:p>
    <w:p w14:paraId="6AE24D61" w14:textId="77777777" w:rsidR="0046661F" w:rsidRPr="004B4201" w:rsidRDefault="00020D91" w:rsidP="008A72FE">
      <w:pPr>
        <w:pStyle w:val="ARCATParagraph"/>
      </w:pPr>
      <w:r w:rsidRPr="004B4201">
        <w:t xml:space="preserve">Product Data: </w:t>
      </w:r>
      <w:r w:rsidR="0046661F" w:rsidRPr="004B4201">
        <w:t xml:space="preserve">Manufacturer's data sheets on each product to be used, including: </w:t>
      </w:r>
    </w:p>
    <w:p w14:paraId="06BF623A" w14:textId="77777777" w:rsidR="007B14EB" w:rsidRPr="004B4201" w:rsidRDefault="007B14EB" w:rsidP="008A72FE">
      <w:pPr>
        <w:pStyle w:val="ARCATSubPara"/>
      </w:pPr>
      <w:r w:rsidRPr="004B4201">
        <w:t>Preparation instructions and recommendations.</w:t>
      </w:r>
    </w:p>
    <w:p w14:paraId="7727F268" w14:textId="77777777" w:rsidR="0046661F" w:rsidRPr="004B4201" w:rsidRDefault="005347E7" w:rsidP="008A72FE">
      <w:pPr>
        <w:pStyle w:val="ARCATSubPara"/>
      </w:pPr>
      <w:r w:rsidRPr="004B4201">
        <w:t>Storage</w:t>
      </w:r>
      <w:r w:rsidR="00594548">
        <w:t xml:space="preserve"> and ha</w:t>
      </w:r>
      <w:r w:rsidR="0046661F" w:rsidRPr="004B4201">
        <w:t>ndling r</w:t>
      </w:r>
      <w:r w:rsidR="00005E7E" w:rsidRPr="004B4201">
        <w:t>equirements and recommendations.</w:t>
      </w:r>
    </w:p>
    <w:p w14:paraId="528B677B" w14:textId="77777777" w:rsidR="0046661F" w:rsidRPr="004B4201" w:rsidRDefault="0046661F" w:rsidP="008A72FE">
      <w:pPr>
        <w:pStyle w:val="ARCATSubPara"/>
      </w:pPr>
      <w:r w:rsidRPr="004B4201">
        <w:t>Installation methods.</w:t>
      </w:r>
    </w:p>
    <w:p w14:paraId="490DC282" w14:textId="77777777" w:rsidR="007B14EB" w:rsidRPr="004B4201" w:rsidRDefault="007B14EB" w:rsidP="008A72FE">
      <w:pPr>
        <w:pStyle w:val="ARCATParagraph"/>
      </w:pPr>
      <w:r w:rsidRPr="004B4201">
        <w:t>Shop Drawings: Submit shop drawings detailing the installation methods. Coordinate placement with locations noted on the Contract Drawings.</w:t>
      </w:r>
    </w:p>
    <w:p w14:paraId="2FEBD37D" w14:textId="77777777" w:rsidR="007B14EB" w:rsidRPr="004B4201" w:rsidRDefault="007B14EB" w:rsidP="008A72FE">
      <w:pPr>
        <w:pStyle w:val="ARCATParagraph"/>
      </w:pPr>
      <w:r w:rsidRPr="004B4201">
        <w:t>Fire Resistance Ratings: As required for exterior pedestal supported deck systems by the presiding jurisdiction.</w:t>
      </w:r>
    </w:p>
    <w:p w14:paraId="051D2939" w14:textId="77777777" w:rsidR="0046661F" w:rsidRPr="004B4201" w:rsidRDefault="007B14EB" w:rsidP="008A72FE">
      <w:pPr>
        <w:pStyle w:val="ARCATParagraph"/>
      </w:pPr>
      <w:r w:rsidRPr="004B4201">
        <w:t>Wind Uplift Ratings: As required for exterior air permeable pedestal supported deck systems by the presiding jurisdiction.</w:t>
      </w:r>
    </w:p>
    <w:p w14:paraId="4AC315C5" w14:textId="77777777" w:rsidR="00AE1E32" w:rsidRPr="004122EA" w:rsidRDefault="00AE1E32" w:rsidP="004D45AE">
      <w:pPr>
        <w:pStyle w:val="ARCATBlank"/>
        <w:rPr>
          <w:rFonts w:ascii="Calibri" w:hAnsi="Calibri"/>
          <w:sz w:val="12"/>
          <w:szCs w:val="16"/>
        </w:rPr>
      </w:pPr>
    </w:p>
    <w:p w14:paraId="39270AE5"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QUALITY ASSURANCE</w:t>
      </w:r>
    </w:p>
    <w:p w14:paraId="29D9D559" w14:textId="77777777" w:rsidR="0046661F" w:rsidRPr="000E6D5D" w:rsidRDefault="004D45AE" w:rsidP="008A72FE">
      <w:pPr>
        <w:pStyle w:val="ARCATParagraph"/>
      </w:pPr>
      <w:r w:rsidRPr="004B4201">
        <w:t>Manufacturer Qualifications:</w:t>
      </w:r>
      <w:r w:rsidR="000E6D5D">
        <w:t xml:space="preserve">  </w:t>
      </w:r>
      <w:r w:rsidR="001B3EC2" w:rsidRPr="00EE1EB9">
        <w:t xml:space="preserve">All primary products specified in this section will be supplied by a single </w:t>
      </w:r>
      <w:r w:rsidR="001B3EC2">
        <w:t>M</w:t>
      </w:r>
      <w:r w:rsidR="001B3EC2" w:rsidRPr="00EE1EB9">
        <w:t>anufacturer with a minimum of ten (10) years</w:t>
      </w:r>
      <w:r w:rsidR="001B3EC2">
        <w:t xml:space="preserve"> of</w:t>
      </w:r>
      <w:r w:rsidR="001B3EC2" w:rsidRPr="00EE1EB9">
        <w:t xml:space="preserve"> experience.</w:t>
      </w:r>
    </w:p>
    <w:p w14:paraId="24DA8F3A" w14:textId="77777777" w:rsidR="000E6D5D" w:rsidRDefault="000E6D5D" w:rsidP="008A72FE">
      <w:pPr>
        <w:pStyle w:val="ARCATParagraph"/>
      </w:pPr>
      <w:r w:rsidRPr="000E6D5D">
        <w:t>Installer Qualifications</w:t>
      </w:r>
      <w:proofErr w:type="gramStart"/>
      <w:r w:rsidRPr="000E6D5D">
        <w:t xml:space="preserve">:  </w:t>
      </w:r>
      <w:bookmarkStart w:id="0" w:name="_Hlk27725022"/>
      <w:r w:rsidRPr="000E6D5D">
        <w:t>Bison</w:t>
      </w:r>
      <w:proofErr w:type="gramEnd"/>
      <w:r w:rsidRPr="000E6D5D">
        <w:t xml:space="preserve"> recommends the Installer </w:t>
      </w:r>
      <w:bookmarkEnd w:id="0"/>
      <w:r w:rsidRPr="000E6D5D">
        <w:t>have a minimum of two (2) years proven construction experience, be capable of estimating and building from plans and details, determining elevations, and properly handling materials. All work must comply with the Bison installation procedures for pedestals specified herein.</w:t>
      </w:r>
    </w:p>
    <w:p w14:paraId="6FB55A04" w14:textId="77777777" w:rsidR="003F717A" w:rsidRPr="003F717A" w:rsidRDefault="003F717A" w:rsidP="003F717A">
      <w:pPr>
        <w:pStyle w:val="ARCATBlank"/>
        <w:rPr>
          <w:i/>
        </w:rPr>
      </w:pPr>
      <w:r w:rsidRPr="003F717A">
        <w:rPr>
          <w:rFonts w:ascii="Calibri" w:hAnsi="Calibri"/>
          <w:i/>
          <w:sz w:val="16"/>
          <w:szCs w:val="16"/>
        </w:rPr>
        <w:t>** NOTE TO SPECIFIER *</w:t>
      </w:r>
      <w:proofErr w:type="gramStart"/>
      <w:r w:rsidRPr="003F717A">
        <w:rPr>
          <w:rFonts w:ascii="Calibri" w:hAnsi="Calibri"/>
          <w:i/>
          <w:sz w:val="16"/>
          <w:szCs w:val="16"/>
        </w:rPr>
        <w:t>*  Retain</w:t>
      </w:r>
      <w:proofErr w:type="gramEnd"/>
      <w:r w:rsidRPr="003F717A">
        <w:rPr>
          <w:rFonts w:ascii="Calibri" w:hAnsi="Calibri"/>
          <w:i/>
          <w:sz w:val="16"/>
          <w:szCs w:val="16"/>
        </w:rPr>
        <w:t xml:space="preserve"> section 1.5C if the pedestal system is installed over a roofing or waterproofing membrane. Delete if not required.</w:t>
      </w:r>
    </w:p>
    <w:p w14:paraId="1B4B4344" w14:textId="77777777" w:rsidR="00726859" w:rsidRDefault="00726859" w:rsidP="008A72FE">
      <w:pPr>
        <w:pStyle w:val="ARCATParagraph"/>
      </w:pPr>
      <w:r w:rsidRPr="004B4201">
        <w:t>Special Considerations:</w:t>
      </w:r>
      <w:r>
        <w:t xml:space="preserve"> </w:t>
      </w:r>
      <w:r w:rsidRPr="000E6D5D">
        <w:t xml:space="preserve">The Contractor assumes the responsibility for and must take into consideration the structural capability and adequacy of the structure to carry the </w:t>
      </w:r>
      <w:r w:rsidR="002D5A54">
        <w:t>static</w:t>
      </w:r>
      <w:r w:rsidRPr="000E6D5D">
        <w:t xml:space="preserve"> and live load weight(s) involved, and that the density of any insulation is satisfactory to resist crushing and damaging the waterproofing membrane.</w:t>
      </w:r>
    </w:p>
    <w:p w14:paraId="31604C44" w14:textId="77777777" w:rsidR="0046661F" w:rsidRPr="000E6D5D" w:rsidRDefault="00726859" w:rsidP="008A72FE">
      <w:pPr>
        <w:pStyle w:val="ARCATParagraph"/>
      </w:pPr>
      <w:r>
        <w:t>The Bison Pedestal System is not intended to be part of a ballasted roofing system and does not shield the underlying roofing system from wind or other loads. The underlying roofing system must be capable of resisting the full design wind or other loads appropriate for a specific project.</w:t>
      </w:r>
      <w:r w:rsidR="000E6D5D">
        <w:t xml:space="preserve"> </w:t>
      </w:r>
    </w:p>
    <w:p w14:paraId="565A87E5" w14:textId="77777777" w:rsidR="0046661F" w:rsidRPr="004B4201" w:rsidRDefault="0046661F" w:rsidP="002D5A54">
      <w:pPr>
        <w:pStyle w:val="ARCATNote"/>
        <w:tabs>
          <w:tab w:val="clear" w:pos="1152"/>
        </w:tabs>
        <w:rPr>
          <w:rFonts w:ascii="Calibri" w:hAnsi="Calibri"/>
          <w:vanish w:val="0"/>
          <w:color w:val="000000"/>
          <w:sz w:val="16"/>
          <w:szCs w:val="16"/>
        </w:rPr>
      </w:pPr>
      <w:r w:rsidRPr="004B4201">
        <w:rPr>
          <w:rFonts w:ascii="Calibri" w:hAnsi="Calibri"/>
          <w:vanish w:val="0"/>
          <w:color w:val="000000"/>
          <w:sz w:val="16"/>
          <w:szCs w:val="16"/>
        </w:rPr>
        <w:t>** NOTE TO SPECIFIER *</w:t>
      </w:r>
      <w:proofErr w:type="gramStart"/>
      <w:r w:rsidR="00A2554C" w:rsidRPr="004B4201">
        <w:rPr>
          <w:rFonts w:ascii="Calibri" w:hAnsi="Calibri"/>
          <w:vanish w:val="0"/>
          <w:color w:val="000000"/>
          <w:sz w:val="16"/>
          <w:szCs w:val="16"/>
        </w:rPr>
        <w:t>*</w:t>
      </w:r>
      <w:r w:rsidR="00733CE7" w:rsidRPr="004B4201">
        <w:rPr>
          <w:rFonts w:ascii="Calibri" w:hAnsi="Calibri"/>
          <w:vanish w:val="0"/>
          <w:color w:val="000000"/>
          <w:sz w:val="16"/>
          <w:szCs w:val="16"/>
        </w:rPr>
        <w:t xml:space="preserve"> </w:t>
      </w:r>
      <w:r w:rsidR="00766EFD" w:rsidRPr="004B4201">
        <w:rPr>
          <w:rFonts w:ascii="Calibri" w:hAnsi="Calibri"/>
          <w:vanish w:val="0"/>
          <w:color w:val="000000"/>
          <w:sz w:val="16"/>
          <w:szCs w:val="16"/>
        </w:rPr>
        <w:t xml:space="preserve"> </w:t>
      </w:r>
      <w:r w:rsidR="00A2554C" w:rsidRPr="004B4201">
        <w:rPr>
          <w:rFonts w:ascii="Calibri" w:hAnsi="Calibri"/>
          <w:vanish w:val="0"/>
          <w:color w:val="000000"/>
          <w:sz w:val="16"/>
          <w:szCs w:val="16"/>
        </w:rPr>
        <w:t>Include</w:t>
      </w:r>
      <w:proofErr w:type="gramEnd"/>
      <w:r w:rsidRPr="004B4201">
        <w:rPr>
          <w:rFonts w:ascii="Calibri" w:hAnsi="Calibri"/>
          <w:vanish w:val="0"/>
          <w:color w:val="000000"/>
          <w:sz w:val="16"/>
          <w:szCs w:val="16"/>
        </w:rPr>
        <w:t xml:space="preserve"> a mock-up if the project size and/or quality war</w:t>
      </w:r>
      <w:r w:rsidR="006764C8" w:rsidRPr="004B4201">
        <w:rPr>
          <w:rFonts w:ascii="Calibri" w:hAnsi="Calibri"/>
          <w:vanish w:val="0"/>
          <w:color w:val="000000"/>
          <w:sz w:val="16"/>
          <w:szCs w:val="16"/>
        </w:rPr>
        <w:t xml:space="preserve">rant such precaution. </w:t>
      </w:r>
      <w:r w:rsidRPr="004B4201">
        <w:rPr>
          <w:rFonts w:ascii="Calibri" w:hAnsi="Calibri"/>
          <w:vanish w:val="0"/>
          <w:color w:val="000000"/>
          <w:sz w:val="16"/>
          <w:szCs w:val="16"/>
        </w:rPr>
        <w:t>The following is one example of how a mock-up on a lar</w:t>
      </w:r>
      <w:r w:rsidR="006764C8" w:rsidRPr="004B4201">
        <w:rPr>
          <w:rFonts w:ascii="Calibri" w:hAnsi="Calibri"/>
          <w:vanish w:val="0"/>
          <w:color w:val="000000"/>
          <w:sz w:val="16"/>
          <w:szCs w:val="16"/>
        </w:rPr>
        <w:t xml:space="preserve">ge project might be specified. </w:t>
      </w:r>
      <w:r w:rsidRPr="004B4201">
        <w:rPr>
          <w:rFonts w:ascii="Calibri" w:hAnsi="Calibri"/>
          <w:vanish w:val="0"/>
          <w:color w:val="000000"/>
          <w:sz w:val="16"/>
          <w:szCs w:val="16"/>
        </w:rPr>
        <w:t>When deciding on the extent of the mock-up, consider all the major different types of work on the project.</w:t>
      </w:r>
      <w:r w:rsidR="003F717A" w:rsidRPr="003F717A">
        <w:rPr>
          <w:rFonts w:ascii="Calibri" w:hAnsi="Calibri" w:cs="Times New Roman"/>
          <w:i w:val="0"/>
          <w:iCs/>
          <w:vanish w:val="0"/>
          <w:sz w:val="24"/>
          <w:szCs w:val="24"/>
        </w:rPr>
        <w:t xml:space="preserve"> </w:t>
      </w:r>
      <w:r w:rsidR="003F717A" w:rsidRPr="003F717A">
        <w:rPr>
          <w:rFonts w:ascii="Calibri" w:hAnsi="Calibri"/>
          <w:iCs/>
          <w:vanish w:val="0"/>
          <w:color w:val="000000"/>
          <w:sz w:val="16"/>
          <w:szCs w:val="16"/>
        </w:rPr>
        <w:t>Make changes as necessary.</w:t>
      </w:r>
      <w:r w:rsidR="003F717A">
        <w:rPr>
          <w:rFonts w:ascii="Calibri" w:hAnsi="Calibri"/>
          <w:vanish w:val="0"/>
          <w:color w:val="000000"/>
          <w:sz w:val="16"/>
          <w:szCs w:val="16"/>
        </w:rPr>
        <w:t xml:space="preserve"> </w:t>
      </w:r>
    </w:p>
    <w:p w14:paraId="6A1C490F" w14:textId="77777777" w:rsidR="0046661F" w:rsidRPr="004B4201" w:rsidRDefault="00020D91" w:rsidP="008A72FE">
      <w:pPr>
        <w:pStyle w:val="ARCATParagraph"/>
      </w:pPr>
      <w:r w:rsidRPr="004B4201">
        <w:t xml:space="preserve">Mock-Up: </w:t>
      </w:r>
      <w:r w:rsidR="0046661F" w:rsidRPr="004B4201">
        <w:t>Provide a mock-up for evaluation of surface preparation techniques and application workmanship.</w:t>
      </w:r>
    </w:p>
    <w:p w14:paraId="5A2BC1BA" w14:textId="77777777" w:rsidR="0046661F" w:rsidRPr="004B4201" w:rsidRDefault="0046661F" w:rsidP="008A72FE">
      <w:pPr>
        <w:pStyle w:val="ARCATSubPara"/>
      </w:pPr>
      <w:r w:rsidRPr="004B4201">
        <w:t>Finish areas designated by Architect.</w:t>
      </w:r>
    </w:p>
    <w:p w14:paraId="5BB3F162" w14:textId="77777777" w:rsidR="0046661F" w:rsidRPr="004B4201" w:rsidRDefault="0046661F" w:rsidP="008A72FE">
      <w:pPr>
        <w:pStyle w:val="ARCATSubPara"/>
      </w:pPr>
      <w:r w:rsidRPr="004B4201">
        <w:t>Do not proceed with remaining work until workmanship is approved by Architect</w:t>
      </w:r>
      <w:r w:rsidR="00044B94" w:rsidRPr="004B4201">
        <w:t xml:space="preserve"> (if applicable)</w:t>
      </w:r>
      <w:r w:rsidRPr="004B4201">
        <w:t>.</w:t>
      </w:r>
    </w:p>
    <w:p w14:paraId="21401D43" w14:textId="77777777" w:rsidR="0046661F" w:rsidRPr="004B4201" w:rsidRDefault="0046661F" w:rsidP="008A72FE">
      <w:pPr>
        <w:pStyle w:val="ARCATSubPara"/>
      </w:pPr>
      <w:r w:rsidRPr="004B4201">
        <w:t>Refinish mock-up area as required to produce acceptable work.</w:t>
      </w:r>
    </w:p>
    <w:p w14:paraId="33AF52F4" w14:textId="77777777" w:rsidR="0046661F" w:rsidRPr="00D63DDE" w:rsidRDefault="0046661F" w:rsidP="004D45AE">
      <w:pPr>
        <w:pStyle w:val="ARCATBlank"/>
        <w:rPr>
          <w:rFonts w:ascii="Calibri" w:hAnsi="Calibri"/>
          <w:sz w:val="14"/>
          <w:szCs w:val="16"/>
        </w:rPr>
      </w:pPr>
    </w:p>
    <w:p w14:paraId="680E3CA5" w14:textId="77777777" w:rsidR="000416B1" w:rsidRPr="004B4201" w:rsidRDefault="0046661F" w:rsidP="00D57427">
      <w:pPr>
        <w:pStyle w:val="ARCATArticle"/>
        <w:rPr>
          <w:rFonts w:ascii="Calibri" w:hAnsi="Calibri"/>
          <w:sz w:val="16"/>
          <w:szCs w:val="16"/>
        </w:rPr>
      </w:pPr>
      <w:r w:rsidRPr="004B4201">
        <w:rPr>
          <w:rFonts w:ascii="Calibri" w:hAnsi="Calibri"/>
          <w:sz w:val="16"/>
          <w:szCs w:val="16"/>
        </w:rPr>
        <w:t>DELIVERY, STORAGE, AND HANDLING</w:t>
      </w:r>
    </w:p>
    <w:p w14:paraId="05397643" w14:textId="77777777" w:rsidR="008B3FA4" w:rsidRDefault="008B3FA4" w:rsidP="008A72FE">
      <w:pPr>
        <w:pStyle w:val="ARCATParagraph"/>
      </w:pPr>
      <w:bookmarkStart w:id="1" w:name="_Hlk25135435"/>
      <w:r w:rsidRPr="004B4201">
        <w:t xml:space="preserve">In each Order include an additional 2-5% in spare materials to have on hand for damage </w:t>
      </w:r>
      <w:proofErr w:type="gramStart"/>
      <w:r w:rsidRPr="004B4201">
        <w:t>replacement;</w:t>
      </w:r>
      <w:proofErr w:type="gramEnd"/>
      <w:r w:rsidRPr="004B4201">
        <w:t xml:space="preserve"> depending on the size of the job and as directed by the Architect.</w:t>
      </w:r>
    </w:p>
    <w:p w14:paraId="7E20D814" w14:textId="77777777" w:rsidR="004305E9" w:rsidRDefault="00A13800" w:rsidP="008A72FE">
      <w:pPr>
        <w:pStyle w:val="ARCATParagraph"/>
      </w:pPr>
      <w:r w:rsidRPr="004B4201">
        <w:t xml:space="preserve">Immediately upon receipt inspect all delivered materials to ensure they are undamaged and in good condition. Claims for damages must be made to the Driver/Carrier </w:t>
      </w:r>
      <w:r w:rsidRPr="004B4201">
        <w:rPr>
          <w:i/>
        </w:rPr>
        <w:t>prior</w:t>
      </w:r>
      <w:r w:rsidRPr="004B4201">
        <w:t xml:space="preserve"> to accepting delivery. Note any visual damage to containers or packaging material on the bill of </w:t>
      </w:r>
      <w:proofErr w:type="gramStart"/>
      <w:r w:rsidRPr="004B4201">
        <w:t>lading</w:t>
      </w:r>
      <w:proofErr w:type="gramEnd"/>
      <w:r w:rsidRPr="004B4201">
        <w:t xml:space="preserve"> </w:t>
      </w:r>
      <w:r w:rsidRPr="004B4201">
        <w:rPr>
          <w:i/>
        </w:rPr>
        <w:t>before</w:t>
      </w:r>
      <w:r w:rsidRPr="004B4201">
        <w:t xml:space="preserve"> the Driver leaves. </w:t>
      </w:r>
    </w:p>
    <w:p w14:paraId="087AA689" w14:textId="6673A8D5" w:rsidR="0046661F" w:rsidRPr="004B4201" w:rsidRDefault="00A13800" w:rsidP="004305E9">
      <w:pPr>
        <w:pStyle w:val="ARCATParagraph"/>
        <w:numPr>
          <w:ilvl w:val="0"/>
          <w:numId w:val="0"/>
        </w:numPr>
        <w:ind w:left="1080" w:hanging="360"/>
      </w:pPr>
      <w:r w:rsidRPr="004B4201">
        <w:lastRenderedPageBreak/>
        <w:t>Any damage should be noted on the bill of lading, photographed, and then reported to Bison immediately.</w:t>
      </w:r>
      <w:bookmarkEnd w:id="1"/>
    </w:p>
    <w:p w14:paraId="6453801A" w14:textId="77777777" w:rsidR="008B3FA4" w:rsidRDefault="008B3FA4" w:rsidP="008A72FE">
      <w:pPr>
        <w:pStyle w:val="ARCATParagraph"/>
      </w:pPr>
      <w:r w:rsidRPr="004B4201">
        <w:t>Remove original shrink wrap and plastic packaging from Bison Wood Tiles.</w:t>
      </w:r>
    </w:p>
    <w:p w14:paraId="72665755" w14:textId="77777777" w:rsidR="00136D1B" w:rsidRPr="004B4201" w:rsidRDefault="00136D1B" w:rsidP="008A72FE">
      <w:pPr>
        <w:pStyle w:val="ARCATParagraph"/>
      </w:pPr>
      <w:r w:rsidRPr="004B4201">
        <w:t>Store Bison Wood Tiles out of direct sunlight in a dry area and/or cover with a tarp until they are ready to be installed.</w:t>
      </w:r>
    </w:p>
    <w:p w14:paraId="5B315BAD" w14:textId="77777777" w:rsidR="00136D1B" w:rsidRPr="004B4201" w:rsidRDefault="00136D1B" w:rsidP="008A72FE">
      <w:pPr>
        <w:pStyle w:val="ARCATParagraph"/>
      </w:pPr>
      <w:r w:rsidRPr="004B4201">
        <w:t xml:space="preserve">Exposure to water while stored on pallets can result in watermarks which can be cleaned and will fade over time but are not covered under warranty. </w:t>
      </w:r>
    </w:p>
    <w:p w14:paraId="0F96E92C" w14:textId="77777777" w:rsidR="00136D1B" w:rsidRPr="004B4201" w:rsidRDefault="00136D1B" w:rsidP="008A72FE">
      <w:pPr>
        <w:pStyle w:val="ARCATParagraph"/>
      </w:pPr>
      <w:r w:rsidRPr="004B4201">
        <w:t>Bison Wood Tiles will adjust to the climate where they are installed and may already have, or develop, some slight cracking or checking.</w:t>
      </w:r>
    </w:p>
    <w:p w14:paraId="2B7BF0FC" w14:textId="77777777" w:rsidR="001B3EC2" w:rsidRDefault="001B3EC2" w:rsidP="008A72FE">
      <w:pPr>
        <w:pStyle w:val="ARCATParagraph"/>
      </w:pPr>
      <w:r w:rsidRPr="004B4201">
        <w:t>Limit exposure to iron (iron-based products) as it can cause wood tile discoloration.</w:t>
      </w:r>
    </w:p>
    <w:p w14:paraId="4CD8CFA2" w14:textId="77777777" w:rsidR="00136D1B" w:rsidRPr="004B4201" w:rsidRDefault="001B3EC2" w:rsidP="001B3EC2">
      <w:pPr>
        <w:pStyle w:val="ARCATParagraph"/>
      </w:pPr>
      <w:r w:rsidRPr="004B4201">
        <w:t>Store and dispose of solvent-based materials, such as construction adhesive and materials used with solvent-based materials in accordance with requirements of local authorities having jurisdiction.</w:t>
      </w:r>
    </w:p>
    <w:p w14:paraId="34A25CC2" w14:textId="77777777" w:rsidR="0046661F" w:rsidRPr="00D63DDE" w:rsidRDefault="0046661F" w:rsidP="004D45AE">
      <w:pPr>
        <w:pStyle w:val="ARCATBlank"/>
        <w:rPr>
          <w:rFonts w:ascii="Calibri" w:hAnsi="Calibri"/>
          <w:sz w:val="14"/>
          <w:szCs w:val="16"/>
        </w:rPr>
      </w:pPr>
    </w:p>
    <w:p w14:paraId="53CD4F53" w14:textId="77777777" w:rsidR="008A4E40" w:rsidRPr="004B4201" w:rsidRDefault="0046661F" w:rsidP="00D57427">
      <w:pPr>
        <w:pStyle w:val="ARCATArticle"/>
        <w:rPr>
          <w:rFonts w:ascii="Calibri" w:hAnsi="Calibri"/>
          <w:sz w:val="16"/>
          <w:szCs w:val="16"/>
        </w:rPr>
      </w:pPr>
      <w:r w:rsidRPr="004B4201">
        <w:rPr>
          <w:rFonts w:ascii="Calibri" w:hAnsi="Calibri"/>
          <w:sz w:val="16"/>
          <w:szCs w:val="16"/>
        </w:rPr>
        <w:t>PROJECT CONDITIONS</w:t>
      </w:r>
    </w:p>
    <w:p w14:paraId="0668FC9F" w14:textId="77777777" w:rsidR="002745C5" w:rsidRPr="004B4201" w:rsidRDefault="002745C5" w:rsidP="008A72FE">
      <w:pPr>
        <w:pStyle w:val="ARCATParagraph"/>
      </w:pPr>
      <w:r w:rsidRPr="004B4201">
        <w:t xml:space="preserve">Bison Wood Tiles listed in this section are for use with pedestrian traffic only. Bison Wood Tiles are not designed </w:t>
      </w:r>
      <w:r w:rsidR="004B7BFA">
        <w:t>to</w:t>
      </w:r>
      <w:r w:rsidRPr="004B4201">
        <w:t xml:space="preserve"> carry vehicular traffic or equipment, including but not limited to motorized snow removal equipment, window washing, scaffolding structures, ATV’s, forklifts, or any motorized vehicles.</w:t>
      </w:r>
    </w:p>
    <w:p w14:paraId="04B00E99" w14:textId="77777777" w:rsidR="0046661F" w:rsidRPr="004B4201" w:rsidRDefault="0046661F" w:rsidP="008A72FE">
      <w:pPr>
        <w:pStyle w:val="ARCATParagraph"/>
      </w:pPr>
      <w:r w:rsidRPr="004B4201">
        <w:t>There are no temperature restriction guidelines other than the practical considerations of working in unsafe</w:t>
      </w:r>
      <w:r w:rsidR="0050014C">
        <w:t xml:space="preserve"> </w:t>
      </w:r>
      <w:r w:rsidRPr="004B4201">
        <w:t>or inclement weather.</w:t>
      </w:r>
    </w:p>
    <w:p w14:paraId="712CA4D9" w14:textId="77777777" w:rsidR="002745C5" w:rsidRPr="004B4201" w:rsidRDefault="002745C5" w:rsidP="008A72FE">
      <w:pPr>
        <w:pStyle w:val="ARCATParagraph"/>
      </w:pPr>
      <w:bookmarkStart w:id="2" w:name="_Hlk25154647"/>
      <w:r w:rsidRPr="004B4201">
        <w:t xml:space="preserve">IMPORTANT: It is the responsibility of the </w:t>
      </w:r>
      <w:r w:rsidR="00B75743">
        <w:t>Architect</w:t>
      </w:r>
      <w:r w:rsidRPr="004B4201">
        <w:t xml:space="preserve"> </w:t>
      </w:r>
      <w:r w:rsidR="008A0300">
        <w:t xml:space="preserve">or Engineer of Record </w:t>
      </w:r>
      <w:r w:rsidRPr="004B4201">
        <w:t>to make sure the installation of the Bison Wood Tile system meets all local and national codes.</w:t>
      </w:r>
      <w:bookmarkEnd w:id="2"/>
    </w:p>
    <w:p w14:paraId="58BD0B8C" w14:textId="77777777" w:rsidR="0050014C" w:rsidRPr="0050014C" w:rsidRDefault="0050014C" w:rsidP="008A72FE">
      <w:pPr>
        <w:pStyle w:val="ARCATParagraph"/>
      </w:pPr>
      <w:r w:rsidRPr="0050014C">
        <w:t>Perimeter Walls and Containment:</w:t>
      </w:r>
    </w:p>
    <w:p w14:paraId="6770D74B" w14:textId="77777777" w:rsidR="0050014C" w:rsidRPr="0050014C" w:rsidRDefault="0050014C" w:rsidP="008A72FE">
      <w:pPr>
        <w:pStyle w:val="ARCATSubPara"/>
      </w:pPr>
      <w:r w:rsidRPr="0050014C">
        <w:t>Decks must be restrained by perimeter blocking or walls on all sides including “</w:t>
      </w:r>
      <w:proofErr w:type="gramStart"/>
      <w:r w:rsidRPr="0050014C">
        <w:t>on-grade</w:t>
      </w:r>
      <w:proofErr w:type="gramEnd"/>
      <w:r w:rsidRPr="0050014C">
        <w:t>” installations. Lateral movement greater than one tab width [not to exceed 3/16” (4.5 mm)] is unacceptable.</w:t>
      </w:r>
    </w:p>
    <w:p w14:paraId="6F00457D" w14:textId="77777777" w:rsidR="0050014C" w:rsidRDefault="0050014C" w:rsidP="008A72FE">
      <w:pPr>
        <w:pStyle w:val="ARCATSubPara"/>
      </w:pPr>
      <w:r w:rsidRPr="0050014C">
        <w:t xml:space="preserve">It is recommended that the </w:t>
      </w:r>
      <w:r>
        <w:t xml:space="preserve">wood </w:t>
      </w:r>
      <w:r w:rsidRPr="0050014C">
        <w:t xml:space="preserve">tiles sit above the waterproofing, integral flashing, and/or counter flashing. In situations where the perimeter of the deck </w:t>
      </w:r>
      <w:proofErr w:type="gramStart"/>
      <w:r w:rsidRPr="0050014C">
        <w:t>comes into contact with</w:t>
      </w:r>
      <w:proofErr w:type="gramEnd"/>
      <w:r w:rsidRPr="0050014C">
        <w:t xml:space="preserve"> the flashing material, </w:t>
      </w:r>
      <w:proofErr w:type="gramStart"/>
      <w:r w:rsidRPr="0050014C">
        <w:t>a protective</w:t>
      </w:r>
      <w:proofErr w:type="gramEnd"/>
      <w:r w:rsidRPr="0050014C">
        <w:t xml:space="preserve"> wall covering should be specified if deemed necessary.</w:t>
      </w:r>
    </w:p>
    <w:p w14:paraId="7876C62A" w14:textId="77777777" w:rsidR="00303758" w:rsidRPr="001B3EC2" w:rsidRDefault="00303758" w:rsidP="008A72FE">
      <w:pPr>
        <w:pStyle w:val="ARCATSubPara"/>
        <w:numPr>
          <w:ilvl w:val="0"/>
          <w:numId w:val="0"/>
        </w:numPr>
        <w:rPr>
          <w:rFonts w:cs="Calibri"/>
          <w:i/>
          <w:iCs w:val="0"/>
        </w:rPr>
      </w:pPr>
      <w:r w:rsidRPr="001B3EC2">
        <w:rPr>
          <w:i/>
          <w:iCs w:val="0"/>
        </w:rPr>
        <w:t>** NOTE TO SPECIFIER *</w:t>
      </w:r>
      <w:proofErr w:type="gramStart"/>
      <w:r w:rsidRPr="001B3EC2">
        <w:rPr>
          <w:i/>
          <w:iCs w:val="0"/>
        </w:rPr>
        <w:t>*  Retain</w:t>
      </w:r>
      <w:proofErr w:type="gramEnd"/>
      <w:r w:rsidRPr="001B3EC2">
        <w:rPr>
          <w:i/>
          <w:iCs w:val="0"/>
        </w:rPr>
        <w:t xml:space="preserve"> 1.7E if large features such as planters, heavy benches, water features, hot tubs, etc. are </w:t>
      </w:r>
      <w:proofErr w:type="gramStart"/>
      <w:r w:rsidRPr="001B3EC2">
        <w:rPr>
          <w:i/>
          <w:iCs w:val="0"/>
        </w:rPr>
        <w:t>being installed</w:t>
      </w:r>
      <w:proofErr w:type="gramEnd"/>
      <w:r w:rsidRPr="001B3EC2">
        <w:rPr>
          <w:i/>
          <w:iCs w:val="0"/>
        </w:rPr>
        <w:t xml:space="preserve"> on top of the pedestal system.</w:t>
      </w:r>
    </w:p>
    <w:p w14:paraId="7F9D3FE7" w14:textId="77777777" w:rsidR="00303758" w:rsidRPr="00303758" w:rsidRDefault="00303758" w:rsidP="008A72FE">
      <w:pPr>
        <w:pStyle w:val="ARCATParagraph"/>
      </w:pPr>
      <w:bookmarkStart w:id="3" w:name="_Hlk522008592"/>
      <w:r w:rsidRPr="00303758">
        <w:t>Any deck features that impose a concentrated load must have extra pedestal supports in addition to the primary pedestal system supporting the walk deck.</w:t>
      </w:r>
    </w:p>
    <w:p w14:paraId="4EA96A7E" w14:textId="77777777" w:rsidR="00303758" w:rsidRPr="00303758" w:rsidRDefault="00303758" w:rsidP="008A72FE">
      <w:pPr>
        <w:pStyle w:val="ARCATSubPara"/>
      </w:pPr>
      <w:r w:rsidRPr="00303758">
        <w:t xml:space="preserve">A minimum of one additional pedestal support must be installed for every 500 </w:t>
      </w:r>
      <w:proofErr w:type="spellStart"/>
      <w:r w:rsidRPr="00303758">
        <w:t>lbs</w:t>
      </w:r>
      <w:proofErr w:type="spellEnd"/>
      <w:r w:rsidRPr="00303758">
        <w:t xml:space="preserve"> (227 kg) (or portion thereof) of static loading. These additional support pedestals must be installed directly under the decking and evenly spaced immediately below the feature locations. One additional pedestal must be placed under each corner of any rectangular feature.</w:t>
      </w:r>
    </w:p>
    <w:p w14:paraId="54673B10" w14:textId="77777777" w:rsidR="00303758" w:rsidRPr="00303758" w:rsidRDefault="00303758" w:rsidP="008A72FE">
      <w:pPr>
        <w:pStyle w:val="ARCATSubPara"/>
      </w:pPr>
      <w:r w:rsidRPr="00303758">
        <w:t>When installing Bison Cubes, additional support may be needed under the center and corners of the Cubes depending on the size and anticipated weight loads.</w:t>
      </w:r>
    </w:p>
    <w:p w14:paraId="1751C61B" w14:textId="77777777" w:rsidR="00303758" w:rsidRPr="00303758" w:rsidRDefault="00303758" w:rsidP="008A72FE">
      <w:pPr>
        <w:pStyle w:val="ARCATSubPara"/>
      </w:pPr>
      <w:r w:rsidRPr="00303758">
        <w:t xml:space="preserve">Features supported by legs or feet are not advised and are considered unacceptable </w:t>
      </w:r>
      <w:r w:rsidR="001B3EC2">
        <w:t>due to</w:t>
      </w:r>
      <w:r w:rsidRPr="00303758">
        <w:t xml:space="preserve"> the dangers of point loading.</w:t>
      </w:r>
    </w:p>
    <w:p w14:paraId="3729C5DD" w14:textId="77777777" w:rsidR="002745C5" w:rsidRPr="00303758" w:rsidRDefault="00303758" w:rsidP="008A72FE">
      <w:pPr>
        <w:pStyle w:val="ARCATSubPara"/>
      </w:pPr>
      <w:bookmarkStart w:id="4" w:name="_Hlk15399107"/>
      <w:bookmarkEnd w:id="3"/>
      <w:r w:rsidRPr="00303758">
        <w:t xml:space="preserve">Any feature that creates vibration, cell phone towers, heavy planters, and other similar features require their own separate support designed by </w:t>
      </w:r>
      <w:r w:rsidR="001B3EC2">
        <w:t>the</w:t>
      </w:r>
      <w:r w:rsidRPr="00303758">
        <w:t xml:space="preserve"> Architect or Engineer of Record.</w:t>
      </w:r>
      <w:bookmarkEnd w:id="4"/>
      <w:r w:rsidR="002745C5" w:rsidRPr="00303758">
        <w:t xml:space="preserve"> </w:t>
      </w:r>
    </w:p>
    <w:p w14:paraId="589870C5" w14:textId="77777777" w:rsidR="0046661F" w:rsidRPr="00D63DDE" w:rsidRDefault="0046661F" w:rsidP="004D45AE">
      <w:pPr>
        <w:pStyle w:val="ARCATBlank"/>
        <w:rPr>
          <w:rFonts w:ascii="Calibri" w:hAnsi="Calibri"/>
          <w:sz w:val="14"/>
          <w:szCs w:val="16"/>
        </w:rPr>
      </w:pPr>
    </w:p>
    <w:p w14:paraId="6B2B2C53"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WARRANTY</w:t>
      </w:r>
    </w:p>
    <w:p w14:paraId="72506888" w14:textId="77777777" w:rsidR="0046661F" w:rsidRPr="004B4201" w:rsidRDefault="0046661F" w:rsidP="008A72FE">
      <w:pPr>
        <w:pStyle w:val="ARCATParagraph"/>
      </w:pPr>
      <w:r w:rsidRPr="004B4201">
        <w:t>At project closeout and upon request, Bison can provide to the Owner</w:t>
      </w:r>
      <w:r w:rsidR="008A72FE">
        <w:t>,</w:t>
      </w:r>
      <w:r w:rsidRPr="004B4201">
        <w:t xml:space="preserve"> or Owner</w:t>
      </w:r>
      <w:r w:rsidR="00EF3621" w:rsidRPr="004B4201">
        <w:t>’</w:t>
      </w:r>
      <w:r w:rsidRPr="004B4201">
        <w:t>s Represen</w:t>
      </w:r>
      <w:r w:rsidR="00D12B67" w:rsidRPr="004B4201">
        <w:t>tative</w:t>
      </w:r>
      <w:r w:rsidR="008A72FE">
        <w:t>,</w:t>
      </w:r>
      <w:r w:rsidR="00D12B67" w:rsidRPr="004B4201">
        <w:t xml:space="preserve"> </w:t>
      </w:r>
      <w:proofErr w:type="gramStart"/>
      <w:r w:rsidR="00D12B67" w:rsidRPr="004B4201">
        <w:t>an</w:t>
      </w:r>
      <w:proofErr w:type="gramEnd"/>
      <w:r w:rsidR="00D12B67" w:rsidRPr="004B4201">
        <w:t xml:space="preserve"> executed copy of the M</w:t>
      </w:r>
      <w:r w:rsidRPr="004B4201">
        <w:t>anufacturer’s standard document outlining the terms, conditions</w:t>
      </w:r>
      <w:r w:rsidR="00C24EEE" w:rsidRPr="004B4201">
        <w:t>,</w:t>
      </w:r>
      <w:r w:rsidRPr="004B4201">
        <w:t xml:space="preserve"> and limitations of their limited warranty against manufacturing</w:t>
      </w:r>
      <w:r w:rsidR="00AC23E5" w:rsidRPr="004B4201">
        <w:t xml:space="preserve"> defect</w:t>
      </w:r>
      <w:r w:rsidR="001B3EC2">
        <w:t>s</w:t>
      </w:r>
      <w:r w:rsidR="00AC23E5" w:rsidRPr="004B4201">
        <w:t xml:space="preserve"> for a period of five (5</w:t>
      </w:r>
      <w:r w:rsidRPr="004B4201">
        <w:t>) years.</w:t>
      </w:r>
      <w:r w:rsidR="00EF3621" w:rsidRPr="004B4201">
        <w:t xml:space="preserve"> </w:t>
      </w:r>
      <w:bookmarkStart w:id="5" w:name="_Hlk25157004"/>
      <w:r w:rsidR="00EF3621" w:rsidRPr="004B4201">
        <w:t>Bison must approve all warranty related repairs, and unauthorized repairs void this limited warranty.</w:t>
      </w:r>
      <w:bookmarkEnd w:id="5"/>
    </w:p>
    <w:p w14:paraId="11C71754" w14:textId="77777777" w:rsidR="0046661F" w:rsidRPr="008A72FE" w:rsidRDefault="008A72FE" w:rsidP="008A72FE">
      <w:pPr>
        <w:pStyle w:val="ARCATParagraph"/>
      </w:pPr>
      <w:r w:rsidRPr="008A72FE">
        <w:t>The Contractor warrants that his work will remain free from defects in material and workmanship in accordance with the General Conditions for this project or a minimum of five (5) years.</w:t>
      </w:r>
      <w:r w:rsidR="0046661F" w:rsidRPr="008A72FE">
        <w:t xml:space="preserve"> </w:t>
      </w:r>
    </w:p>
    <w:p w14:paraId="1DD6B6FA" w14:textId="77777777" w:rsidR="00395EB5" w:rsidRDefault="0046661F" w:rsidP="008A72FE">
      <w:pPr>
        <w:pStyle w:val="ARCATParagraph"/>
      </w:pPr>
      <w:r w:rsidRPr="004B4201">
        <w:t xml:space="preserve">It is the responsibility of the Contractor installing the </w:t>
      </w:r>
      <w:r w:rsidR="00F676BA" w:rsidRPr="004B4201">
        <w:t>produc</w:t>
      </w:r>
      <w:r w:rsidRPr="004B4201">
        <w:t>t listed in this section to coordinate warranty requirements with an</w:t>
      </w:r>
      <w:r w:rsidR="006A1A42" w:rsidRPr="004B4201">
        <w:t>y related sections or adjacent w</w:t>
      </w:r>
      <w:r w:rsidR="00C24EEE" w:rsidRPr="004B4201">
        <w:t xml:space="preserve">ork. </w:t>
      </w:r>
      <w:r w:rsidRPr="004B4201">
        <w:t>Notify the Architect immediately of any potential lapses or limitations in warranty coverage.</w:t>
      </w:r>
    </w:p>
    <w:p w14:paraId="513656E8" w14:textId="77777777" w:rsidR="0010142B" w:rsidRPr="0010142B" w:rsidRDefault="0010142B" w:rsidP="0010142B">
      <w:pPr>
        <w:pStyle w:val="ARCATSubPara"/>
        <w:numPr>
          <w:ilvl w:val="2"/>
          <w:numId w:val="14"/>
        </w:numPr>
        <w:tabs>
          <w:tab w:val="clear" w:pos="1152"/>
          <w:tab w:val="left" w:pos="0"/>
          <w:tab w:val="num" w:pos="1080"/>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s>
        <w:ind w:hanging="432"/>
        <w:rPr>
          <w:iCs w:val="0"/>
        </w:rPr>
      </w:pPr>
      <w:r w:rsidRPr="0010142B">
        <w:rPr>
          <w:iCs w:val="0"/>
        </w:rPr>
        <w:t xml:space="preserve">For use with pedestrian traffic only. Never use Bison </w:t>
      </w:r>
      <w:r w:rsidR="00B65E9D">
        <w:rPr>
          <w:iCs w:val="0"/>
        </w:rPr>
        <w:t>Wood Tiles to</w:t>
      </w:r>
      <w:r w:rsidRPr="0010142B">
        <w:rPr>
          <w:iCs w:val="0"/>
        </w:rPr>
        <w:t xml:space="preserve"> construct decks that have wheeled, motorized, or equipment traffic. </w:t>
      </w:r>
    </w:p>
    <w:p w14:paraId="2CB0E410" w14:textId="77777777" w:rsidR="0010142B" w:rsidRPr="0010142B" w:rsidRDefault="0010142B" w:rsidP="0010142B">
      <w:pPr>
        <w:pStyle w:val="ARCATParagraph"/>
        <w:rPr>
          <w:iCs w:val="0"/>
        </w:rPr>
      </w:pPr>
      <w:r w:rsidRPr="0010142B">
        <w:rPr>
          <w:iCs w:val="0"/>
        </w:rPr>
        <w:t xml:space="preserve">Deck must be restrained on all sides to prevent lateral movement </w:t>
      </w:r>
      <w:proofErr w:type="gramStart"/>
      <w:r w:rsidRPr="0010142B">
        <w:rPr>
          <w:iCs w:val="0"/>
        </w:rPr>
        <w:t>in excess of</w:t>
      </w:r>
      <w:proofErr w:type="gramEnd"/>
      <w:r w:rsidRPr="0010142B">
        <w:rPr>
          <w:iCs w:val="0"/>
        </w:rPr>
        <w:t xml:space="preserve"> one tab width [not to exceed 3/16” (4.5 mm)].</w:t>
      </w:r>
    </w:p>
    <w:p w14:paraId="192A153A" w14:textId="77777777" w:rsidR="00256767" w:rsidRDefault="00256767" w:rsidP="008A72FE">
      <w:pPr>
        <w:pStyle w:val="ARCATParagraph"/>
      </w:pPr>
      <w:bookmarkStart w:id="6" w:name="_Hlk25157510"/>
      <w:r w:rsidRPr="00256767">
        <w:t xml:space="preserve">Bison Wood Tiles are covered by a limited five (5) year warranty. Bison Wood Tiles are warrantied to the original owner to be free of defects in material and workmanship for the period of five (5) years from the date of purchase. This warranty also extends to defects caused by wood rot and insect infestation for the same period. Defects are defined as imperfections that impair the utility of the product. This warranty applies to conditions of normal use and does not apply to damage resulting from abuse, excess weight, or acts of nature. Bison Wood Tiles are for pedestrian use only. Use of wheeled or motorized traffic voids the warranty. This warranty does not apply to non-structural surface cracks or to variations in wood color due to weathering. If a Wood Tile is deemed defective within the terms of the warranty, Bison may make repairs or </w:t>
      </w:r>
      <w:proofErr w:type="gramStart"/>
      <w:r w:rsidRPr="00256767">
        <w:t>provide for</w:t>
      </w:r>
      <w:proofErr w:type="gramEnd"/>
      <w:r w:rsidRPr="00256767">
        <w:t xml:space="preserve"> repair services at no cost to the customer. If a repair cannot be made, a replacement Wood Tile will be furnished at no cost to the customer. This warranty does not cover shipping damage. Shipping damage must be reported directly to Bison immediately upon receipt of products. Please save all product packaging for a short period of time in case return shipping is required. Bison makes no other warranties, either express or implied, with respect to the use of Bison Wood Tile</w:t>
      </w:r>
      <w:r w:rsidR="00EB7C8B">
        <w:t>s</w:t>
      </w:r>
      <w:r w:rsidRPr="00256767">
        <w:t>, including warranties of merchantability or fitness for a particular purpose.</w:t>
      </w:r>
    </w:p>
    <w:p w14:paraId="7E7D1C9F" w14:textId="77777777" w:rsidR="00965287" w:rsidRPr="004B4201" w:rsidRDefault="00256767" w:rsidP="008A72FE">
      <w:pPr>
        <w:pStyle w:val="ARCATParagraph"/>
      </w:pPr>
      <w:bookmarkStart w:id="7" w:name="_Hlk25157714"/>
      <w:r w:rsidRPr="00EE1EB9">
        <w:t>Deck must be installed according to specifications or warranty is voided.</w:t>
      </w:r>
      <w:bookmarkEnd w:id="6"/>
      <w:bookmarkEnd w:id="7"/>
    </w:p>
    <w:p w14:paraId="20BFF5B3" w14:textId="77777777" w:rsidR="00C87517" w:rsidRPr="00D63DDE" w:rsidRDefault="00C87517" w:rsidP="008C6410">
      <w:pPr>
        <w:pStyle w:val="ARCATArticle"/>
        <w:numPr>
          <w:ilvl w:val="0"/>
          <w:numId w:val="0"/>
        </w:numPr>
        <w:ind w:left="540" w:hanging="540"/>
        <w:rPr>
          <w:rFonts w:ascii="Calibri" w:hAnsi="Calibri"/>
          <w:sz w:val="14"/>
          <w:szCs w:val="16"/>
        </w:rPr>
      </w:pPr>
    </w:p>
    <w:p w14:paraId="7F41AA44" w14:textId="77777777" w:rsidR="00C87517" w:rsidRPr="004B4201" w:rsidRDefault="00C87517" w:rsidP="00D57427">
      <w:pPr>
        <w:pStyle w:val="ARCATArticle"/>
        <w:rPr>
          <w:rFonts w:ascii="Calibri" w:hAnsi="Calibri"/>
          <w:sz w:val="16"/>
          <w:szCs w:val="16"/>
        </w:rPr>
      </w:pPr>
      <w:r w:rsidRPr="004B4201">
        <w:rPr>
          <w:rFonts w:ascii="Calibri" w:hAnsi="Calibri"/>
          <w:sz w:val="16"/>
          <w:szCs w:val="16"/>
        </w:rPr>
        <w:t>MANUFACTURERS</w:t>
      </w:r>
    </w:p>
    <w:p w14:paraId="152DF588" w14:textId="77777777" w:rsidR="00C87517" w:rsidRPr="004B4201" w:rsidRDefault="00950A93" w:rsidP="002D5A54">
      <w:pPr>
        <w:pStyle w:val="ARCATBlank"/>
        <w:tabs>
          <w:tab w:val="clear" w:pos="0"/>
        </w:tabs>
        <w:rPr>
          <w:rFonts w:ascii="Calibri" w:hAnsi="Calibri"/>
          <w:i/>
          <w:color w:val="000000"/>
          <w:sz w:val="16"/>
          <w:szCs w:val="16"/>
        </w:rPr>
      </w:pPr>
      <w:r w:rsidRPr="004B4201">
        <w:rPr>
          <w:rFonts w:ascii="Calibri" w:hAnsi="Calibri"/>
          <w:i/>
          <w:color w:val="000000"/>
          <w:sz w:val="16"/>
          <w:szCs w:val="16"/>
        </w:rPr>
        <w:t>**NOTE TO SPECIFIER*</w:t>
      </w:r>
      <w:proofErr w:type="gramStart"/>
      <w:r w:rsidRPr="004B4201">
        <w:rPr>
          <w:rFonts w:ascii="Calibri" w:hAnsi="Calibri"/>
          <w:i/>
          <w:color w:val="000000"/>
          <w:sz w:val="16"/>
          <w:szCs w:val="16"/>
        </w:rPr>
        <w:t xml:space="preserve">* </w:t>
      </w:r>
      <w:r w:rsidR="006949B4" w:rsidRPr="004B4201">
        <w:rPr>
          <w:rFonts w:ascii="Calibri" w:hAnsi="Calibri"/>
          <w:i/>
          <w:color w:val="000000"/>
          <w:sz w:val="16"/>
          <w:szCs w:val="16"/>
        </w:rPr>
        <w:t xml:space="preserve"> </w:t>
      </w:r>
      <w:r w:rsidR="00C87517" w:rsidRPr="004B4201">
        <w:rPr>
          <w:rFonts w:ascii="Calibri" w:hAnsi="Calibri"/>
          <w:i/>
          <w:color w:val="000000"/>
          <w:sz w:val="16"/>
          <w:szCs w:val="16"/>
        </w:rPr>
        <w:t>Retain</w:t>
      </w:r>
      <w:proofErr w:type="gramEnd"/>
      <w:r w:rsidR="00C87517" w:rsidRPr="004B4201">
        <w:rPr>
          <w:rFonts w:ascii="Calibri" w:hAnsi="Calibri"/>
          <w:i/>
          <w:color w:val="000000"/>
          <w:sz w:val="16"/>
          <w:szCs w:val="16"/>
        </w:rPr>
        <w:t xml:space="preserve"> one of the following paragraphs 1.9</w:t>
      </w:r>
      <w:r w:rsidR="00586FE3" w:rsidRPr="004B4201">
        <w:rPr>
          <w:rFonts w:ascii="Calibri" w:hAnsi="Calibri"/>
          <w:i/>
          <w:color w:val="000000"/>
          <w:sz w:val="16"/>
          <w:szCs w:val="16"/>
        </w:rPr>
        <w:t xml:space="preserve"> </w:t>
      </w:r>
      <w:r w:rsidR="00C87517" w:rsidRPr="004B4201">
        <w:rPr>
          <w:rFonts w:ascii="Calibri" w:hAnsi="Calibri"/>
          <w:i/>
          <w:color w:val="000000"/>
          <w:sz w:val="16"/>
          <w:szCs w:val="16"/>
        </w:rPr>
        <w:t>A-C to coordinate with requirements of Division 1 section on product options and substitutions</w:t>
      </w:r>
      <w:r w:rsidR="006764C8" w:rsidRPr="004B4201">
        <w:rPr>
          <w:rFonts w:ascii="Calibri" w:hAnsi="Calibri"/>
          <w:i/>
          <w:color w:val="000000"/>
          <w:sz w:val="16"/>
          <w:szCs w:val="16"/>
        </w:rPr>
        <w:t>.</w:t>
      </w:r>
    </w:p>
    <w:p w14:paraId="1F311B94" w14:textId="77777777" w:rsidR="00D93A32" w:rsidRPr="004B4201" w:rsidRDefault="00C87517" w:rsidP="008A72FE">
      <w:pPr>
        <w:pStyle w:val="ARCATParagraph"/>
      </w:pPr>
      <w:r w:rsidRPr="004B4201">
        <w:t>Acceptable Wood Tile Manufacturer</w:t>
      </w:r>
      <w:r w:rsidR="00C24EEE" w:rsidRPr="004B4201">
        <w:t xml:space="preserve">: </w:t>
      </w:r>
      <w:r w:rsidRPr="004B4201">
        <w:t>Bison Innovative Products</w:t>
      </w:r>
      <w:r w:rsidR="004B7BFA">
        <w:t>,</w:t>
      </w:r>
      <w:r w:rsidRPr="004B4201">
        <w:t xml:space="preserve"> </w:t>
      </w:r>
      <w:r w:rsidR="00581992" w:rsidRPr="004B4201">
        <w:t>701 Osage Street, Unit 120, Denver, CO 80204</w:t>
      </w:r>
      <w:r w:rsidRPr="004B4201">
        <w:t xml:space="preserve"> </w:t>
      </w:r>
    </w:p>
    <w:p w14:paraId="39FBC6F2" w14:textId="77777777" w:rsidR="00C87517" w:rsidRPr="004B4201" w:rsidRDefault="00C87517" w:rsidP="008A72FE">
      <w:pPr>
        <w:pStyle w:val="ARCATParagraph"/>
        <w:numPr>
          <w:ilvl w:val="0"/>
          <w:numId w:val="0"/>
        </w:numPr>
        <w:ind w:left="1080"/>
      </w:pPr>
      <w:r w:rsidRPr="004B4201">
        <w:t>Toll Free</w:t>
      </w:r>
      <w:r w:rsidR="004B7BFA">
        <w:t>:</w:t>
      </w:r>
      <w:r w:rsidRPr="004B4201">
        <w:t xml:space="preserve"> 800-333-</w:t>
      </w:r>
      <w:proofErr w:type="gramStart"/>
      <w:r w:rsidRPr="004B4201">
        <w:t>4234  Phone</w:t>
      </w:r>
      <w:proofErr w:type="gramEnd"/>
      <w:r w:rsidR="004B7BFA">
        <w:t>:</w:t>
      </w:r>
      <w:r w:rsidRPr="004B4201">
        <w:t xml:space="preserve"> 303-892-</w:t>
      </w:r>
      <w:proofErr w:type="gramStart"/>
      <w:r w:rsidRPr="004B4201">
        <w:t>0400  Fax</w:t>
      </w:r>
      <w:proofErr w:type="gramEnd"/>
      <w:r w:rsidR="004B7BFA">
        <w:t>:</w:t>
      </w:r>
      <w:r w:rsidRPr="004B4201">
        <w:t xml:space="preserve"> 303-825-</w:t>
      </w:r>
      <w:proofErr w:type="gramStart"/>
      <w:r w:rsidRPr="004B4201">
        <w:t>5988  Email</w:t>
      </w:r>
      <w:proofErr w:type="gramEnd"/>
      <w:r w:rsidRPr="004B4201">
        <w:t xml:space="preserve">: </w:t>
      </w:r>
      <w:proofErr w:type="gramStart"/>
      <w:r w:rsidR="00581992" w:rsidRPr="004B4201">
        <w:t>info</w:t>
      </w:r>
      <w:r w:rsidRPr="004B4201">
        <w:t>@</w:t>
      </w:r>
      <w:r w:rsidR="00581992" w:rsidRPr="004B4201">
        <w:t>b</w:t>
      </w:r>
      <w:r w:rsidRPr="004B4201">
        <w:t>ison</w:t>
      </w:r>
      <w:r w:rsidR="00581992" w:rsidRPr="004B4201">
        <w:t>ip</w:t>
      </w:r>
      <w:r w:rsidRPr="004B4201">
        <w:t>.com  Web</w:t>
      </w:r>
      <w:proofErr w:type="gramEnd"/>
      <w:r w:rsidRPr="004B4201">
        <w:rPr>
          <w:b/>
        </w:rPr>
        <w:t xml:space="preserve">:  </w:t>
      </w:r>
      <w:r w:rsidRPr="004B4201">
        <w:t>www.</w:t>
      </w:r>
      <w:r w:rsidR="00581992" w:rsidRPr="004B4201">
        <w:t>b</w:t>
      </w:r>
      <w:r w:rsidRPr="004B4201">
        <w:t>ison</w:t>
      </w:r>
      <w:r w:rsidR="00581992" w:rsidRPr="004B4201">
        <w:t>ip</w:t>
      </w:r>
      <w:r w:rsidRPr="004B4201">
        <w:t>.com</w:t>
      </w:r>
    </w:p>
    <w:p w14:paraId="0B0C0503" w14:textId="77777777" w:rsidR="00C87517" w:rsidRPr="004B4201" w:rsidRDefault="00C24EEE" w:rsidP="008A72FE">
      <w:pPr>
        <w:pStyle w:val="ARCATParagraph"/>
      </w:pPr>
      <w:r w:rsidRPr="004B4201">
        <w:t xml:space="preserve">Substitutions: </w:t>
      </w:r>
      <w:r w:rsidR="00C87517" w:rsidRPr="004B4201">
        <w:t>Not permitted.</w:t>
      </w:r>
    </w:p>
    <w:p w14:paraId="6729086C" w14:textId="77777777" w:rsidR="00C87517" w:rsidRPr="004B4201" w:rsidRDefault="00C87517" w:rsidP="008A72FE">
      <w:pPr>
        <w:pStyle w:val="ARCATParagraph"/>
      </w:pPr>
      <w:r w:rsidRPr="004B4201">
        <w:t>Requests for substitutions will be considered in accordance with provisions of Section 012500.</w:t>
      </w:r>
    </w:p>
    <w:p w14:paraId="2C350A40" w14:textId="77777777" w:rsidR="005E0811" w:rsidRPr="006B107E" w:rsidRDefault="005E0811" w:rsidP="004D45AE">
      <w:pPr>
        <w:pStyle w:val="ARCATBlank"/>
        <w:rPr>
          <w:rFonts w:ascii="Calibri" w:hAnsi="Calibri"/>
          <w:sz w:val="14"/>
          <w:szCs w:val="16"/>
        </w:rPr>
      </w:pPr>
    </w:p>
    <w:p w14:paraId="09D70C20" w14:textId="77777777" w:rsidR="0046661F" w:rsidRPr="004B4201" w:rsidRDefault="0046661F" w:rsidP="004D45AE">
      <w:pPr>
        <w:pStyle w:val="ARCATPart"/>
        <w:rPr>
          <w:rFonts w:ascii="Calibri" w:hAnsi="Calibri"/>
          <w:b/>
          <w:sz w:val="16"/>
          <w:szCs w:val="16"/>
        </w:rPr>
      </w:pPr>
      <w:r w:rsidRPr="004B4201">
        <w:rPr>
          <w:rFonts w:ascii="Calibri" w:hAnsi="Calibri"/>
          <w:b/>
          <w:sz w:val="16"/>
          <w:szCs w:val="16"/>
        </w:rPr>
        <w:t>PRODUCTS</w:t>
      </w:r>
    </w:p>
    <w:p w14:paraId="19F8D70F" w14:textId="77777777" w:rsidR="0038368B" w:rsidRPr="00D63DDE" w:rsidRDefault="0038368B" w:rsidP="0038368B">
      <w:pPr>
        <w:pStyle w:val="ARCATBlank"/>
        <w:rPr>
          <w:rFonts w:ascii="Calibri" w:hAnsi="Calibri"/>
          <w:sz w:val="14"/>
        </w:rPr>
      </w:pPr>
    </w:p>
    <w:p w14:paraId="7A5F0D19" w14:textId="77777777" w:rsidR="006A67B7" w:rsidRPr="004B4201" w:rsidRDefault="006A67B7" w:rsidP="006A67B7">
      <w:pPr>
        <w:pStyle w:val="ARCATArticle"/>
        <w:rPr>
          <w:rFonts w:ascii="Calibri" w:hAnsi="Calibri"/>
          <w:sz w:val="16"/>
          <w:szCs w:val="16"/>
        </w:rPr>
      </w:pPr>
      <w:r w:rsidRPr="004B4201">
        <w:rPr>
          <w:rFonts w:ascii="Calibri" w:hAnsi="Calibri"/>
          <w:sz w:val="16"/>
          <w:szCs w:val="16"/>
        </w:rPr>
        <w:t xml:space="preserve">BISON WOOD TILES </w:t>
      </w:r>
    </w:p>
    <w:p w14:paraId="2B867032" w14:textId="77777777" w:rsidR="006A67B7" w:rsidRPr="004B4201" w:rsidRDefault="006A67B7" w:rsidP="008A72FE">
      <w:pPr>
        <w:pStyle w:val="ARCATParagraph"/>
      </w:pPr>
      <w:r w:rsidRPr="004B4201">
        <w:t>Model: WTIPE24-SMOOTH Ipê Wood Tile</w:t>
      </w:r>
    </w:p>
    <w:p w14:paraId="5F8AE83B" w14:textId="77777777" w:rsidR="006A67B7" w:rsidRPr="004B4201" w:rsidRDefault="006A67B7" w:rsidP="008A72FE">
      <w:pPr>
        <w:pStyle w:val="ARCATSubPara"/>
      </w:pPr>
      <w:r w:rsidRPr="004B4201">
        <w:t>Dimensions: 23.875” x 23.875” x 1.69” (606 x 606 x 43 mm) nominal.</w:t>
      </w:r>
    </w:p>
    <w:p w14:paraId="6EFC16DE" w14:textId="77777777" w:rsidR="006A67B7" w:rsidRPr="004B4201" w:rsidRDefault="006A67B7" w:rsidP="008A72FE">
      <w:pPr>
        <w:pStyle w:val="ARCATSubPara"/>
      </w:pPr>
      <w:r w:rsidRPr="004B4201">
        <w:t xml:space="preserve">Weight per tile: 24 </w:t>
      </w:r>
      <w:proofErr w:type="spellStart"/>
      <w:r w:rsidRPr="004B4201">
        <w:t>lbs</w:t>
      </w:r>
      <w:proofErr w:type="spellEnd"/>
      <w:r w:rsidRPr="004B4201">
        <w:t xml:space="preserve"> (10.9 kg). Weight per square foot: 6 </w:t>
      </w:r>
      <w:r w:rsidR="00EB7C8B">
        <w:t>psf</w:t>
      </w:r>
      <w:r w:rsidRPr="004B4201">
        <w:t xml:space="preserve"> (29.3 kg/m</w:t>
      </w:r>
      <w:r w:rsidRPr="004B4201">
        <w:rPr>
          <w:vertAlign w:val="superscript"/>
        </w:rPr>
        <w:t>2</w:t>
      </w:r>
      <w:r w:rsidRPr="004B4201">
        <w:t>).</w:t>
      </w:r>
    </w:p>
    <w:p w14:paraId="58063104" w14:textId="77777777" w:rsidR="006A67B7" w:rsidRPr="004B4201" w:rsidRDefault="006A67B7" w:rsidP="008A72FE">
      <w:pPr>
        <w:pStyle w:val="ARCATSubPara"/>
      </w:pPr>
      <w:r w:rsidRPr="004B4201">
        <w:t>Fire Rating: Class A – meets and exceeds ASTM E108 Spread of Flame Test.</w:t>
      </w:r>
    </w:p>
    <w:p w14:paraId="009355BA" w14:textId="77777777" w:rsidR="006A67B7" w:rsidRPr="004B4201" w:rsidRDefault="006A67B7" w:rsidP="008A72FE">
      <w:pPr>
        <w:pStyle w:val="ARCATSubPara"/>
      </w:pPr>
      <w:r w:rsidRPr="004B4201">
        <w:t>Color: Brown (NOTE: Tiles are a natural product and have variations in color and grain.)</w:t>
      </w:r>
    </w:p>
    <w:p w14:paraId="2F4C69EF" w14:textId="77777777" w:rsidR="006A67B7" w:rsidRPr="004B4201" w:rsidRDefault="006A67B7" w:rsidP="008A72FE">
      <w:pPr>
        <w:pStyle w:val="ARCATSubPara"/>
      </w:pPr>
      <w:r w:rsidRPr="004B4201">
        <w:t>Surface: Smooth.</w:t>
      </w:r>
    </w:p>
    <w:p w14:paraId="2188B37E" w14:textId="77777777" w:rsidR="006A67B7" w:rsidRPr="004B4201" w:rsidRDefault="006A67B7" w:rsidP="008A72FE">
      <w:pPr>
        <w:pStyle w:val="ARCATParagraph"/>
      </w:pPr>
      <w:r w:rsidRPr="004B4201">
        <w:t>Model: WTIPE24-RIBBED Ipê Wood Tile</w:t>
      </w:r>
    </w:p>
    <w:p w14:paraId="145ABA90" w14:textId="77777777" w:rsidR="006A67B7" w:rsidRPr="004B4201" w:rsidRDefault="006A67B7" w:rsidP="008A72FE">
      <w:pPr>
        <w:pStyle w:val="ARCATSubPara"/>
      </w:pPr>
      <w:r w:rsidRPr="004B4201">
        <w:lastRenderedPageBreak/>
        <w:t>Dimensions: 23.875” x 23.875” x 1.69” (606 x 606 x 43 mm) nominal.</w:t>
      </w:r>
    </w:p>
    <w:p w14:paraId="77B3D09B" w14:textId="77777777" w:rsidR="006A67B7" w:rsidRPr="004B4201" w:rsidRDefault="006A67B7" w:rsidP="008A72FE">
      <w:pPr>
        <w:pStyle w:val="ARCATSubPara"/>
      </w:pPr>
      <w:r w:rsidRPr="004B4201">
        <w:t xml:space="preserve">Weight per tile: 24 </w:t>
      </w:r>
      <w:proofErr w:type="spellStart"/>
      <w:r w:rsidRPr="004B4201">
        <w:t>lbs</w:t>
      </w:r>
      <w:proofErr w:type="spellEnd"/>
      <w:r w:rsidRPr="004B4201">
        <w:t xml:space="preserve"> (10.9 kg). Weight per square foot: 6 </w:t>
      </w:r>
      <w:r w:rsidR="00F02211">
        <w:t>psf</w:t>
      </w:r>
      <w:r w:rsidRPr="004B4201">
        <w:t xml:space="preserve"> (29.3 kg/m</w:t>
      </w:r>
      <w:r w:rsidRPr="004B4201">
        <w:rPr>
          <w:vertAlign w:val="superscript"/>
        </w:rPr>
        <w:t>2</w:t>
      </w:r>
      <w:r w:rsidRPr="004B4201">
        <w:t>).</w:t>
      </w:r>
    </w:p>
    <w:p w14:paraId="4856CBE6" w14:textId="77777777" w:rsidR="006A67B7" w:rsidRPr="004B4201" w:rsidRDefault="006A67B7" w:rsidP="008A72FE">
      <w:pPr>
        <w:pStyle w:val="ARCATSubPara"/>
      </w:pPr>
      <w:r w:rsidRPr="004B4201">
        <w:t>Fire Rating: Class A – meets and exceeds ASTM E108 Spread of Flame Test.</w:t>
      </w:r>
    </w:p>
    <w:p w14:paraId="44D902E8" w14:textId="77777777" w:rsidR="006A67B7" w:rsidRPr="004B4201" w:rsidRDefault="006A67B7" w:rsidP="008A72FE">
      <w:pPr>
        <w:pStyle w:val="ARCATSubPara"/>
      </w:pPr>
      <w:r w:rsidRPr="004B4201">
        <w:t>Color: Brown (NOTE: Tiles are a natural product and have variations in color and grain.)</w:t>
      </w:r>
    </w:p>
    <w:p w14:paraId="54515BA4" w14:textId="77777777" w:rsidR="006A67B7" w:rsidRDefault="006A67B7" w:rsidP="008A72FE">
      <w:pPr>
        <w:pStyle w:val="ARCATSubPara"/>
      </w:pPr>
      <w:r w:rsidRPr="004B4201">
        <w:t>Surface: Ribbed.</w:t>
      </w:r>
    </w:p>
    <w:p w14:paraId="2D2EB856" w14:textId="77777777" w:rsidR="006A67B7" w:rsidRPr="004B4201" w:rsidRDefault="006A67B7" w:rsidP="008A72FE">
      <w:pPr>
        <w:pStyle w:val="ARCATParagraph"/>
      </w:pPr>
      <w:r w:rsidRPr="004B4201">
        <w:t xml:space="preserve">Model: WTIPE48-SMOOTH </w:t>
      </w:r>
      <w:proofErr w:type="spellStart"/>
      <w:r w:rsidRPr="004B4201">
        <w:t>Ipê</w:t>
      </w:r>
      <w:proofErr w:type="spellEnd"/>
      <w:r w:rsidRPr="004B4201">
        <w:t xml:space="preserve"> Wood Tile</w:t>
      </w:r>
    </w:p>
    <w:p w14:paraId="7462886A" w14:textId="77777777" w:rsidR="006A67B7" w:rsidRPr="004B4201" w:rsidRDefault="006A67B7" w:rsidP="008A72FE">
      <w:pPr>
        <w:pStyle w:val="ARCATSubPara"/>
      </w:pPr>
      <w:r w:rsidRPr="004B4201">
        <w:t>Dimensions: 47.9375” x 23.875” x 1.69” (1218 x 606 x 43 mm) nominal.</w:t>
      </w:r>
    </w:p>
    <w:p w14:paraId="03184E29" w14:textId="77777777" w:rsidR="006A67B7" w:rsidRPr="004B4201" w:rsidRDefault="006A67B7" w:rsidP="008A72FE">
      <w:pPr>
        <w:pStyle w:val="ARCATSubPara"/>
      </w:pPr>
      <w:r w:rsidRPr="004B4201">
        <w:t xml:space="preserve">Weight per tile: 48 </w:t>
      </w:r>
      <w:proofErr w:type="spellStart"/>
      <w:r w:rsidRPr="004B4201">
        <w:t>lbs</w:t>
      </w:r>
      <w:proofErr w:type="spellEnd"/>
      <w:r w:rsidRPr="004B4201">
        <w:t xml:space="preserve"> (21.8 kg). Weight per square foot: 6 </w:t>
      </w:r>
      <w:r w:rsidR="00F02211">
        <w:t>psf</w:t>
      </w:r>
      <w:r w:rsidRPr="004B4201">
        <w:t xml:space="preserve"> (29.3 kg/m</w:t>
      </w:r>
      <w:r w:rsidRPr="004B4201">
        <w:rPr>
          <w:vertAlign w:val="superscript"/>
        </w:rPr>
        <w:t>2</w:t>
      </w:r>
      <w:r w:rsidRPr="004B4201">
        <w:t>).</w:t>
      </w:r>
    </w:p>
    <w:p w14:paraId="567B33EA" w14:textId="77777777" w:rsidR="006A67B7" w:rsidRPr="004B4201" w:rsidRDefault="006A67B7" w:rsidP="008A72FE">
      <w:pPr>
        <w:pStyle w:val="ARCATSubPara"/>
      </w:pPr>
      <w:r w:rsidRPr="004B4201">
        <w:t>Fire Rating: Class A – meets and exceeds ASTM E108 Spread of Flame Test.</w:t>
      </w:r>
    </w:p>
    <w:p w14:paraId="4F837A9D" w14:textId="77777777" w:rsidR="006A67B7" w:rsidRPr="004B4201" w:rsidRDefault="006A67B7" w:rsidP="008A72FE">
      <w:pPr>
        <w:pStyle w:val="ARCATSubPara"/>
      </w:pPr>
      <w:r w:rsidRPr="004B4201">
        <w:t>Color: Brown (NOTE: Tiles are a natural product and have variations in color and grain.)</w:t>
      </w:r>
    </w:p>
    <w:p w14:paraId="0203CB61" w14:textId="77777777" w:rsidR="006A67B7" w:rsidRPr="004B4201" w:rsidRDefault="006A67B7" w:rsidP="008A72FE">
      <w:pPr>
        <w:pStyle w:val="ARCATSubPara"/>
      </w:pPr>
      <w:r w:rsidRPr="004B4201">
        <w:t>Surface: Smooth.</w:t>
      </w:r>
    </w:p>
    <w:p w14:paraId="669E02C1" w14:textId="77777777" w:rsidR="006A67B7" w:rsidRPr="004B4201" w:rsidRDefault="006A67B7" w:rsidP="008A72FE">
      <w:pPr>
        <w:pStyle w:val="ARCATParagraph"/>
      </w:pPr>
      <w:r w:rsidRPr="004B4201">
        <w:t>Model: WTIPE48-RIBBED Ipê Wood Tile</w:t>
      </w:r>
    </w:p>
    <w:p w14:paraId="56DCA0FF" w14:textId="77777777" w:rsidR="006A67B7" w:rsidRPr="004B4201" w:rsidRDefault="006A67B7" w:rsidP="008A72FE">
      <w:pPr>
        <w:pStyle w:val="ARCATSubPara"/>
      </w:pPr>
      <w:r w:rsidRPr="004B4201">
        <w:t>Dimensions: 47.9375” x 23.875” x 1.69” (1218 x 606 x 43 mm) nominal.</w:t>
      </w:r>
    </w:p>
    <w:p w14:paraId="69194348" w14:textId="77777777" w:rsidR="006A67B7" w:rsidRPr="004B4201" w:rsidRDefault="006A67B7" w:rsidP="008A72FE">
      <w:pPr>
        <w:pStyle w:val="ARCATSubPara"/>
      </w:pPr>
      <w:r w:rsidRPr="004B4201">
        <w:t xml:space="preserve">Weight per tile: 48 </w:t>
      </w:r>
      <w:proofErr w:type="spellStart"/>
      <w:r w:rsidRPr="004B4201">
        <w:t>lbs</w:t>
      </w:r>
      <w:proofErr w:type="spellEnd"/>
      <w:r w:rsidRPr="004B4201">
        <w:t xml:space="preserve"> (21.8 kg). Weight per square foot: 6 </w:t>
      </w:r>
      <w:r w:rsidR="00F02211">
        <w:t>psf</w:t>
      </w:r>
      <w:r w:rsidRPr="004B4201">
        <w:t xml:space="preserve"> (29.3 kg/m</w:t>
      </w:r>
      <w:r w:rsidRPr="004B4201">
        <w:rPr>
          <w:vertAlign w:val="superscript"/>
        </w:rPr>
        <w:t>2</w:t>
      </w:r>
      <w:r w:rsidRPr="004B4201">
        <w:t>).</w:t>
      </w:r>
    </w:p>
    <w:p w14:paraId="09370989" w14:textId="77777777" w:rsidR="006A67B7" w:rsidRPr="004B4201" w:rsidRDefault="006A67B7" w:rsidP="008A72FE">
      <w:pPr>
        <w:pStyle w:val="ARCATSubPara"/>
      </w:pPr>
      <w:r w:rsidRPr="004B4201">
        <w:t>Fire Rating: Class A – meets and exceeds ASTM E108 Spread of Flame Test.</w:t>
      </w:r>
    </w:p>
    <w:p w14:paraId="1F758139" w14:textId="77777777" w:rsidR="006A67B7" w:rsidRPr="004B4201" w:rsidRDefault="006A67B7" w:rsidP="008A72FE">
      <w:pPr>
        <w:pStyle w:val="ARCATSubPara"/>
      </w:pPr>
      <w:r w:rsidRPr="004B4201">
        <w:t>Color: Brown (NOTE: Tiles are a natural product and have variations in color and grain.)</w:t>
      </w:r>
    </w:p>
    <w:p w14:paraId="79EB20E0" w14:textId="77777777" w:rsidR="006A67B7" w:rsidRPr="004B4201" w:rsidRDefault="006A67B7" w:rsidP="008A72FE">
      <w:pPr>
        <w:pStyle w:val="ARCATSubPara"/>
      </w:pPr>
      <w:r w:rsidRPr="004B4201">
        <w:t>Surface: Ribbed.</w:t>
      </w:r>
    </w:p>
    <w:p w14:paraId="4C5921EB" w14:textId="77777777" w:rsidR="006A67B7" w:rsidRPr="004B4201" w:rsidRDefault="006A67B7" w:rsidP="008A72FE">
      <w:pPr>
        <w:pStyle w:val="ARCATParagraph"/>
      </w:pPr>
      <w:r w:rsidRPr="004B4201">
        <w:t>Model: WTIPE48-</w:t>
      </w:r>
      <w:r w:rsidR="00440241">
        <w:t>ARTISAN</w:t>
      </w:r>
      <w:r w:rsidRPr="004B4201">
        <w:t xml:space="preserve">-SMOOTH Ipê </w:t>
      </w:r>
      <w:r w:rsidR="00440241">
        <w:t>Artisan</w:t>
      </w:r>
      <w:r w:rsidRPr="004B4201">
        <w:t xml:space="preserve"> Tile</w:t>
      </w:r>
    </w:p>
    <w:p w14:paraId="1277079F" w14:textId="77777777" w:rsidR="006A67B7" w:rsidRPr="004B4201" w:rsidRDefault="006A67B7" w:rsidP="008A72FE">
      <w:pPr>
        <w:pStyle w:val="ARCATSubPara"/>
      </w:pPr>
      <w:r w:rsidRPr="004B4201">
        <w:t>Dimensions: 47.9375” x 23.875” x 1.69” (1218 x 606 x 43 mm) nominal.</w:t>
      </w:r>
    </w:p>
    <w:p w14:paraId="7B6C0AAB" w14:textId="77777777" w:rsidR="006A67B7" w:rsidRPr="004B4201" w:rsidRDefault="006A67B7" w:rsidP="008A72FE">
      <w:pPr>
        <w:pStyle w:val="ARCATSubPara"/>
      </w:pPr>
      <w:r w:rsidRPr="004B4201">
        <w:t xml:space="preserve">Weight per tile: 60 </w:t>
      </w:r>
      <w:proofErr w:type="spellStart"/>
      <w:r w:rsidRPr="004B4201">
        <w:t>lbs</w:t>
      </w:r>
      <w:proofErr w:type="spellEnd"/>
      <w:r w:rsidRPr="004B4201">
        <w:t xml:space="preserve"> (27.2 kg). Weight per square foot: 7.5 </w:t>
      </w:r>
      <w:r w:rsidR="00F02211">
        <w:t>psf</w:t>
      </w:r>
      <w:r w:rsidRPr="004B4201">
        <w:t xml:space="preserve"> (36.6 kg/m</w:t>
      </w:r>
      <w:r w:rsidRPr="004B4201">
        <w:rPr>
          <w:vertAlign w:val="superscript"/>
        </w:rPr>
        <w:t>2</w:t>
      </w:r>
      <w:r w:rsidRPr="004B4201">
        <w:t>).</w:t>
      </w:r>
    </w:p>
    <w:p w14:paraId="7AE22CE4" w14:textId="77777777" w:rsidR="006A67B7" w:rsidRPr="004B4201" w:rsidRDefault="006A67B7" w:rsidP="008A72FE">
      <w:pPr>
        <w:pStyle w:val="ARCATSubPara"/>
      </w:pPr>
      <w:r w:rsidRPr="004B4201">
        <w:t>Fire Rating: Class A – meets and exceeds ASTM E108 Spread of Flame Test.</w:t>
      </w:r>
    </w:p>
    <w:p w14:paraId="51E120E3" w14:textId="77777777" w:rsidR="006A67B7" w:rsidRPr="004B4201" w:rsidRDefault="006A67B7" w:rsidP="008A72FE">
      <w:pPr>
        <w:pStyle w:val="ARCATSubPara"/>
      </w:pPr>
      <w:r w:rsidRPr="004B4201">
        <w:t>Color: Brown (NOTE: Tiles are a natural product and have variations in color and grain.)</w:t>
      </w:r>
    </w:p>
    <w:p w14:paraId="44B77A42" w14:textId="77777777" w:rsidR="006A67B7" w:rsidRPr="004B4201" w:rsidRDefault="006A67B7" w:rsidP="008A72FE">
      <w:pPr>
        <w:pStyle w:val="ARCATSubPara"/>
      </w:pPr>
      <w:r w:rsidRPr="004B4201">
        <w:t>Surface: Smooth.</w:t>
      </w:r>
    </w:p>
    <w:p w14:paraId="6C02B7A5" w14:textId="77777777" w:rsidR="00404782" w:rsidRPr="004B4201" w:rsidRDefault="00404782" w:rsidP="008A72FE">
      <w:pPr>
        <w:pStyle w:val="ARCATParagraph"/>
      </w:pPr>
      <w:r w:rsidRPr="004B4201">
        <w:t>Model: WTFSC-100%</w:t>
      </w:r>
      <w:r w:rsidR="00E516DC">
        <w:t>-</w:t>
      </w:r>
      <w:r w:rsidRPr="004B4201">
        <w:t>IPE24-8PLANK-SMOOTH FSC</w:t>
      </w:r>
      <w:r w:rsidRPr="004B4201">
        <w:rPr>
          <w:vertAlign w:val="superscript"/>
        </w:rPr>
        <w:t>©</w:t>
      </w:r>
      <w:r w:rsidRPr="004B4201">
        <w:t xml:space="preserve"> </w:t>
      </w:r>
      <w:proofErr w:type="spellStart"/>
      <w:r w:rsidRPr="004B4201">
        <w:t>Ipê</w:t>
      </w:r>
      <w:proofErr w:type="spellEnd"/>
      <w:r w:rsidRPr="004B4201">
        <w:t xml:space="preserve"> Wood Tile</w:t>
      </w:r>
    </w:p>
    <w:p w14:paraId="3F4C1E24" w14:textId="77777777" w:rsidR="00404782" w:rsidRPr="004B4201" w:rsidRDefault="00404782" w:rsidP="008A72FE">
      <w:pPr>
        <w:pStyle w:val="ARCATSubPara"/>
      </w:pPr>
      <w:r w:rsidRPr="004B4201">
        <w:t>Dimensions: 23.875” x 23.875” x 1.69” (606 x 606 x 43 mm) nominal.</w:t>
      </w:r>
    </w:p>
    <w:p w14:paraId="662D25D0" w14:textId="77777777" w:rsidR="00404782" w:rsidRPr="004B4201" w:rsidRDefault="00404782" w:rsidP="008A72FE">
      <w:pPr>
        <w:pStyle w:val="ARCATSubPara"/>
      </w:pPr>
      <w:r w:rsidRPr="004B4201">
        <w:t xml:space="preserve">Weight per tile: 24 </w:t>
      </w:r>
      <w:proofErr w:type="spellStart"/>
      <w:r w:rsidRPr="004B4201">
        <w:t>lbs</w:t>
      </w:r>
      <w:proofErr w:type="spellEnd"/>
      <w:r w:rsidRPr="004B4201">
        <w:t xml:space="preserve"> (10.9 kg). Weight per square foot: 6 </w:t>
      </w:r>
      <w:r w:rsidR="00F02211">
        <w:t>psf</w:t>
      </w:r>
      <w:r w:rsidRPr="004B4201">
        <w:t xml:space="preserve"> (29.3 kg/m</w:t>
      </w:r>
      <w:r w:rsidRPr="004B4201">
        <w:rPr>
          <w:vertAlign w:val="superscript"/>
        </w:rPr>
        <w:t>2</w:t>
      </w:r>
      <w:r w:rsidRPr="004B4201">
        <w:t>).</w:t>
      </w:r>
    </w:p>
    <w:p w14:paraId="6D109B7D" w14:textId="77777777" w:rsidR="00404782" w:rsidRPr="004B4201" w:rsidRDefault="00404782" w:rsidP="008A72FE">
      <w:pPr>
        <w:pStyle w:val="ARCATSubPara"/>
      </w:pPr>
      <w:r w:rsidRPr="004B4201">
        <w:t>Fire Rating: Class A – meets and exceeds ASTM E108 Spread of Flame Test.</w:t>
      </w:r>
    </w:p>
    <w:p w14:paraId="3129FF13" w14:textId="77777777" w:rsidR="00404782" w:rsidRPr="004B4201" w:rsidRDefault="00404782" w:rsidP="008A72FE">
      <w:pPr>
        <w:pStyle w:val="ARCATSubPara"/>
      </w:pPr>
      <w:r w:rsidRPr="004B4201">
        <w:t>Color: Brown (NOTE: Tiles are a natural product and have variations in color and grain.)</w:t>
      </w:r>
    </w:p>
    <w:p w14:paraId="332B4EB3" w14:textId="77777777" w:rsidR="00404782" w:rsidRDefault="00404782" w:rsidP="008A72FE">
      <w:pPr>
        <w:pStyle w:val="ARCATSubPara"/>
      </w:pPr>
      <w:r w:rsidRPr="004B4201">
        <w:t>Surface: Smooth.</w:t>
      </w:r>
    </w:p>
    <w:p w14:paraId="2932594C" w14:textId="77777777" w:rsidR="00404782" w:rsidRPr="004B4201" w:rsidRDefault="00404782" w:rsidP="008A72FE">
      <w:pPr>
        <w:pStyle w:val="ARCATParagraph"/>
      </w:pPr>
      <w:r w:rsidRPr="004B4201">
        <w:t>Model: WTFSC-100%</w:t>
      </w:r>
      <w:r w:rsidR="00E516DC">
        <w:t>-</w:t>
      </w:r>
      <w:r w:rsidRPr="004B4201">
        <w:t>IPE48</w:t>
      </w:r>
      <w:r w:rsidR="00E516DC">
        <w:t>-SMOOTH</w:t>
      </w:r>
      <w:r w:rsidRPr="004B4201">
        <w:t xml:space="preserve"> FSC</w:t>
      </w:r>
      <w:r w:rsidRPr="004B4201">
        <w:rPr>
          <w:vertAlign w:val="superscript"/>
        </w:rPr>
        <w:t>©</w:t>
      </w:r>
      <w:r w:rsidRPr="004B4201">
        <w:t xml:space="preserve"> </w:t>
      </w:r>
      <w:proofErr w:type="spellStart"/>
      <w:r w:rsidRPr="004B4201">
        <w:t>Ipê</w:t>
      </w:r>
      <w:proofErr w:type="spellEnd"/>
      <w:r w:rsidRPr="004B4201">
        <w:t xml:space="preserve"> Wood Tile (Special Order ONLY)</w:t>
      </w:r>
    </w:p>
    <w:p w14:paraId="0B987FCB" w14:textId="77777777" w:rsidR="00404782" w:rsidRPr="004B4201" w:rsidRDefault="00404782" w:rsidP="008A72FE">
      <w:pPr>
        <w:pStyle w:val="ARCATSubPara"/>
      </w:pPr>
      <w:r w:rsidRPr="004B4201">
        <w:t>Dimensions: 47.9375” x 23.875” x 1.69” (1218 x 606 x 43 mm) nominal.</w:t>
      </w:r>
    </w:p>
    <w:p w14:paraId="746B57A6" w14:textId="77777777" w:rsidR="00404782" w:rsidRPr="004B4201" w:rsidRDefault="00404782" w:rsidP="008A72FE">
      <w:pPr>
        <w:pStyle w:val="ARCATSubPara"/>
      </w:pPr>
      <w:r w:rsidRPr="004B4201">
        <w:t xml:space="preserve">Weight per tile: 48 </w:t>
      </w:r>
      <w:proofErr w:type="spellStart"/>
      <w:r w:rsidRPr="004B4201">
        <w:t>lbs</w:t>
      </w:r>
      <w:proofErr w:type="spellEnd"/>
      <w:r w:rsidRPr="004B4201">
        <w:t xml:space="preserve"> (21.8 kg). Weight per square foot: 6 </w:t>
      </w:r>
      <w:r w:rsidR="00F02211">
        <w:t>psf</w:t>
      </w:r>
      <w:r w:rsidRPr="004B4201">
        <w:t xml:space="preserve"> (29.3 kg/m</w:t>
      </w:r>
      <w:r w:rsidRPr="004B4201">
        <w:rPr>
          <w:vertAlign w:val="superscript"/>
        </w:rPr>
        <w:t>2</w:t>
      </w:r>
      <w:r w:rsidRPr="004B4201">
        <w:t>).</w:t>
      </w:r>
    </w:p>
    <w:p w14:paraId="550E7164" w14:textId="77777777" w:rsidR="00404782" w:rsidRPr="004B4201" w:rsidRDefault="00404782" w:rsidP="008A72FE">
      <w:pPr>
        <w:pStyle w:val="ARCATSubPara"/>
      </w:pPr>
      <w:r w:rsidRPr="004B4201">
        <w:t>Fire Rating: Class A – meets and exceeds ASTM E108 Spread of Flame Test.</w:t>
      </w:r>
    </w:p>
    <w:p w14:paraId="2620ED5C" w14:textId="77777777" w:rsidR="00404782" w:rsidRPr="004B4201" w:rsidRDefault="00404782" w:rsidP="008A72FE">
      <w:pPr>
        <w:pStyle w:val="ARCATSubPara"/>
      </w:pPr>
      <w:r w:rsidRPr="004B4201">
        <w:t>Color: Brown (NOTE: Tiles are a natural product and have variations in color and grain.)</w:t>
      </w:r>
    </w:p>
    <w:p w14:paraId="669FAFF8" w14:textId="4FE173C5" w:rsidR="00E250C3" w:rsidRPr="004B4201" w:rsidRDefault="00404782" w:rsidP="00652D8C">
      <w:pPr>
        <w:pStyle w:val="ARCATSubPara"/>
      </w:pPr>
      <w:r w:rsidRPr="004B4201">
        <w:t>Surface: Smooth.</w:t>
      </w:r>
    </w:p>
    <w:p w14:paraId="172EB176" w14:textId="77777777" w:rsidR="00404782" w:rsidRPr="004B4201" w:rsidRDefault="00404782" w:rsidP="008A72FE">
      <w:pPr>
        <w:pStyle w:val="ARCATParagraph"/>
      </w:pPr>
      <w:r w:rsidRPr="004B4201">
        <w:t>Model: WTCUMARU24-8PLANK Cumaru Wood Tile</w:t>
      </w:r>
    </w:p>
    <w:p w14:paraId="755AB2B6" w14:textId="77777777" w:rsidR="00321F31" w:rsidRPr="004B4201" w:rsidRDefault="00321F31" w:rsidP="008A72FE">
      <w:pPr>
        <w:pStyle w:val="ARCATSubPara"/>
      </w:pPr>
      <w:r w:rsidRPr="004B4201">
        <w:t>Dimensions: 23.875” x 23.875” x 1.69” (606 x 606 x 43 mm) nominal.</w:t>
      </w:r>
    </w:p>
    <w:p w14:paraId="3386EED2" w14:textId="77777777" w:rsidR="00321F31" w:rsidRPr="004B4201" w:rsidRDefault="00321F31" w:rsidP="008A72FE">
      <w:pPr>
        <w:pStyle w:val="ARCATSubPara"/>
      </w:pPr>
      <w:r w:rsidRPr="004B4201">
        <w:t xml:space="preserve">Weight per tile: 24 </w:t>
      </w:r>
      <w:proofErr w:type="spellStart"/>
      <w:r w:rsidRPr="004B4201">
        <w:t>lbs</w:t>
      </w:r>
      <w:proofErr w:type="spellEnd"/>
      <w:r w:rsidRPr="004B4201">
        <w:t xml:space="preserve"> (10.9 kg). Weight per square foot: 6 </w:t>
      </w:r>
      <w:r w:rsidR="00F02211">
        <w:t>psf</w:t>
      </w:r>
      <w:r w:rsidRPr="004B4201">
        <w:t xml:space="preserve"> (29.3 kg/m</w:t>
      </w:r>
      <w:r w:rsidRPr="004B4201">
        <w:rPr>
          <w:vertAlign w:val="superscript"/>
        </w:rPr>
        <w:t>2</w:t>
      </w:r>
      <w:r w:rsidRPr="004B4201">
        <w:t>).</w:t>
      </w:r>
    </w:p>
    <w:p w14:paraId="5A84CE1F" w14:textId="77777777" w:rsidR="00321F31" w:rsidRPr="004B4201" w:rsidRDefault="00321F31" w:rsidP="008A72FE">
      <w:pPr>
        <w:pStyle w:val="ARCATSubPara"/>
      </w:pPr>
      <w:r w:rsidRPr="004B4201">
        <w:t>Fire Rating: Class A – meets and exceeds ASTM E108 Spread of Flame Test.</w:t>
      </w:r>
    </w:p>
    <w:p w14:paraId="33E46151" w14:textId="77777777" w:rsidR="00321F31" w:rsidRPr="004B4201" w:rsidRDefault="00321F31" w:rsidP="008A72FE">
      <w:pPr>
        <w:pStyle w:val="ARCATSubPara"/>
      </w:pPr>
      <w:r w:rsidRPr="004B4201">
        <w:t>Color: Golden Brown (NOTE: Tiles are a natural product and have variations in color and grain.)</w:t>
      </w:r>
    </w:p>
    <w:p w14:paraId="5B762309" w14:textId="77777777" w:rsidR="008A536F" w:rsidRDefault="00321F31" w:rsidP="000157B0">
      <w:pPr>
        <w:pStyle w:val="ARCATSubPara"/>
      </w:pPr>
      <w:r w:rsidRPr="004B4201">
        <w:t>Surface: Smooth or Ribbed (Special Order ONLY).</w:t>
      </w:r>
    </w:p>
    <w:p w14:paraId="5E2AFC77" w14:textId="77777777" w:rsidR="00321F31" w:rsidRPr="004B4201" w:rsidRDefault="00321F31" w:rsidP="008A72FE">
      <w:pPr>
        <w:pStyle w:val="ARCATParagraph"/>
      </w:pPr>
      <w:r w:rsidRPr="004B4201">
        <w:t>Model: WTCUMARU48-8PLANK Cumaru Wood Tile</w:t>
      </w:r>
    </w:p>
    <w:p w14:paraId="32244629" w14:textId="77777777" w:rsidR="00321F31" w:rsidRPr="004B4201" w:rsidRDefault="00321F31" w:rsidP="008A72FE">
      <w:pPr>
        <w:pStyle w:val="ARCATSubPara"/>
      </w:pPr>
      <w:r w:rsidRPr="004B4201">
        <w:t>Dimensions: 47.9375” x 23.875” x 1.69” (1218 x 606 x 43 mm) nominal.</w:t>
      </w:r>
    </w:p>
    <w:p w14:paraId="34A46012" w14:textId="77777777" w:rsidR="00321F31" w:rsidRPr="004B4201" w:rsidRDefault="00321F31" w:rsidP="008A72FE">
      <w:pPr>
        <w:pStyle w:val="ARCATSubPara"/>
      </w:pPr>
      <w:r w:rsidRPr="004B4201">
        <w:t xml:space="preserve">Weight per tile: 48 </w:t>
      </w:r>
      <w:proofErr w:type="spellStart"/>
      <w:r w:rsidRPr="004B4201">
        <w:t>lbs</w:t>
      </w:r>
      <w:proofErr w:type="spellEnd"/>
      <w:r w:rsidRPr="004B4201">
        <w:t xml:space="preserve"> (21.8 kg). Weight per square foot: 6 </w:t>
      </w:r>
      <w:r w:rsidR="00F02211">
        <w:t>psf</w:t>
      </w:r>
      <w:r w:rsidRPr="004B4201">
        <w:t xml:space="preserve"> (29.3 kg/m</w:t>
      </w:r>
      <w:r w:rsidRPr="004B4201">
        <w:rPr>
          <w:vertAlign w:val="superscript"/>
        </w:rPr>
        <w:t>2</w:t>
      </w:r>
      <w:r w:rsidRPr="004B4201">
        <w:t>).</w:t>
      </w:r>
    </w:p>
    <w:p w14:paraId="21066FD4" w14:textId="77777777" w:rsidR="00321F31" w:rsidRPr="004B4201" w:rsidRDefault="00321F31" w:rsidP="008A72FE">
      <w:pPr>
        <w:pStyle w:val="ARCATSubPara"/>
      </w:pPr>
      <w:r w:rsidRPr="004B4201">
        <w:t>Fire Rating: Class A – meets and exceeds ASTM E108 Spread of Flame Test.</w:t>
      </w:r>
    </w:p>
    <w:p w14:paraId="0EFCD0F7" w14:textId="77777777" w:rsidR="00321F31" w:rsidRPr="004B4201" w:rsidRDefault="00321F31" w:rsidP="008A72FE">
      <w:pPr>
        <w:pStyle w:val="ARCATSubPara"/>
      </w:pPr>
      <w:r w:rsidRPr="004B4201">
        <w:t>Color: Golden Brown (NOTE: Tiles are a natural product and have variations in color and grain.)</w:t>
      </w:r>
    </w:p>
    <w:p w14:paraId="13E94902" w14:textId="77777777" w:rsidR="00321F31" w:rsidRPr="004B4201" w:rsidRDefault="00321F31" w:rsidP="008A72FE">
      <w:pPr>
        <w:pStyle w:val="ARCATSubPara"/>
      </w:pPr>
      <w:r w:rsidRPr="004B4201">
        <w:t>Surface: Smooth or Ribbed (Special Order ONLY).</w:t>
      </w:r>
    </w:p>
    <w:p w14:paraId="77A28AD2" w14:textId="77777777" w:rsidR="00321F31" w:rsidRPr="004B4201" w:rsidRDefault="00321F31" w:rsidP="008A72FE">
      <w:pPr>
        <w:pStyle w:val="ARCATParagraph"/>
      </w:pPr>
      <w:r w:rsidRPr="004B4201">
        <w:t>Model: WTFSC-100%</w:t>
      </w:r>
      <w:r w:rsidR="00E516DC">
        <w:t>-</w:t>
      </w:r>
      <w:r w:rsidRPr="004B4201">
        <w:t>CUMARU24-8PLANK</w:t>
      </w:r>
      <w:r w:rsidR="00D5525E">
        <w:t>-SMOOTH</w:t>
      </w:r>
      <w:r w:rsidRPr="004B4201">
        <w:t xml:space="preserve"> FSC</w:t>
      </w:r>
      <w:r w:rsidRPr="004B4201">
        <w:rPr>
          <w:vertAlign w:val="superscript"/>
        </w:rPr>
        <w:t>©</w:t>
      </w:r>
      <w:r w:rsidRPr="004B4201">
        <w:t xml:space="preserve"> Cumaru Wood Tile</w:t>
      </w:r>
    </w:p>
    <w:p w14:paraId="31B483DD" w14:textId="77777777" w:rsidR="00321F31" w:rsidRPr="004B4201" w:rsidRDefault="00321F31" w:rsidP="008A72FE">
      <w:pPr>
        <w:pStyle w:val="ARCATSubPara"/>
      </w:pPr>
      <w:r w:rsidRPr="004B4201">
        <w:t>Dimensions: 23.875” x 23.875” x 1.69” (606 x 606 x 43 mm) nominal.</w:t>
      </w:r>
    </w:p>
    <w:p w14:paraId="75338C93" w14:textId="77777777" w:rsidR="00321F31" w:rsidRPr="004B4201" w:rsidRDefault="00321F31" w:rsidP="008A72FE">
      <w:pPr>
        <w:pStyle w:val="ARCATSubPara"/>
      </w:pPr>
      <w:r w:rsidRPr="004B4201">
        <w:t xml:space="preserve">Weight per tile: 24 </w:t>
      </w:r>
      <w:proofErr w:type="spellStart"/>
      <w:r w:rsidRPr="004B4201">
        <w:t>lbs</w:t>
      </w:r>
      <w:proofErr w:type="spellEnd"/>
      <w:r w:rsidRPr="004B4201">
        <w:t xml:space="preserve"> (10.9 kg). Weight per square foot: 6 </w:t>
      </w:r>
      <w:r w:rsidR="00F02211">
        <w:t>psf</w:t>
      </w:r>
      <w:r w:rsidRPr="004B4201">
        <w:t xml:space="preserve"> (29.3 kg/m</w:t>
      </w:r>
      <w:r w:rsidRPr="004B4201">
        <w:rPr>
          <w:vertAlign w:val="superscript"/>
        </w:rPr>
        <w:t>2</w:t>
      </w:r>
      <w:r w:rsidRPr="004B4201">
        <w:t>).</w:t>
      </w:r>
    </w:p>
    <w:p w14:paraId="55A4D4B1" w14:textId="77777777" w:rsidR="00321F31" w:rsidRPr="004B4201" w:rsidRDefault="00321F31" w:rsidP="008A72FE">
      <w:pPr>
        <w:pStyle w:val="ARCATSubPara"/>
      </w:pPr>
      <w:r w:rsidRPr="004B4201">
        <w:t>Fire Rating: Class A – meets and exceeds ASTM E108 Spread of Flame Test.</w:t>
      </w:r>
    </w:p>
    <w:p w14:paraId="2F807CB8" w14:textId="77777777" w:rsidR="00321F31" w:rsidRPr="004B4201" w:rsidRDefault="00321F31" w:rsidP="008A72FE">
      <w:pPr>
        <w:pStyle w:val="ARCATSubPara"/>
      </w:pPr>
      <w:r w:rsidRPr="004B4201">
        <w:t>Color: Golden Brown (NOTE: Tiles are a natural product and have variations in color and grain.)</w:t>
      </w:r>
    </w:p>
    <w:p w14:paraId="6F3D6054" w14:textId="77777777" w:rsidR="00321F31" w:rsidRPr="004B4201" w:rsidRDefault="00321F31" w:rsidP="008A72FE">
      <w:pPr>
        <w:pStyle w:val="ARCATSubPara"/>
      </w:pPr>
      <w:r w:rsidRPr="004B4201">
        <w:t>Surface: Smooth.</w:t>
      </w:r>
    </w:p>
    <w:p w14:paraId="20A56D47" w14:textId="77777777" w:rsidR="00321F31" w:rsidRPr="004B4201" w:rsidRDefault="00321F31" w:rsidP="008A72FE">
      <w:pPr>
        <w:pStyle w:val="ARCATParagraph"/>
      </w:pPr>
      <w:r w:rsidRPr="004B4201">
        <w:t>Model: WTFSC-100%</w:t>
      </w:r>
      <w:r w:rsidR="00E516DC">
        <w:t>-</w:t>
      </w:r>
      <w:r w:rsidRPr="004B4201">
        <w:t>CUMARU48</w:t>
      </w:r>
      <w:r w:rsidR="00E516DC">
        <w:t>-8PLANK</w:t>
      </w:r>
      <w:r w:rsidR="00D5525E">
        <w:t>-SMOOTH</w:t>
      </w:r>
      <w:r w:rsidRPr="004B4201">
        <w:t xml:space="preserve"> FSC</w:t>
      </w:r>
      <w:r w:rsidRPr="004B4201">
        <w:rPr>
          <w:vertAlign w:val="superscript"/>
        </w:rPr>
        <w:t>©</w:t>
      </w:r>
      <w:r w:rsidRPr="004B4201">
        <w:t xml:space="preserve"> Cumaru Wood Tile</w:t>
      </w:r>
    </w:p>
    <w:p w14:paraId="055E12E4" w14:textId="77777777" w:rsidR="00321F31" w:rsidRPr="004B4201" w:rsidRDefault="00321F31" w:rsidP="008A72FE">
      <w:pPr>
        <w:pStyle w:val="ARCATSubPara"/>
      </w:pPr>
      <w:r w:rsidRPr="004B4201">
        <w:t>Dimensions: 47.9375” x 23.875” x 1.69” (1218 x 606 x 43 mm) nominal.</w:t>
      </w:r>
    </w:p>
    <w:p w14:paraId="05075CFE" w14:textId="77777777" w:rsidR="00321F31" w:rsidRPr="004B4201" w:rsidRDefault="00321F31" w:rsidP="008A72FE">
      <w:pPr>
        <w:pStyle w:val="ARCATSubPara"/>
      </w:pPr>
      <w:r w:rsidRPr="004B4201">
        <w:t xml:space="preserve">Weight per tile: 48 </w:t>
      </w:r>
      <w:proofErr w:type="spellStart"/>
      <w:r w:rsidRPr="004B4201">
        <w:t>lbs</w:t>
      </w:r>
      <w:proofErr w:type="spellEnd"/>
      <w:r w:rsidRPr="004B4201">
        <w:t xml:space="preserve"> (21.8 kg). Weight per square foot: 6 </w:t>
      </w:r>
      <w:r w:rsidR="00F02211">
        <w:t>psf</w:t>
      </w:r>
      <w:r w:rsidRPr="004B4201">
        <w:t xml:space="preserve"> (29.3 kg/m</w:t>
      </w:r>
      <w:r w:rsidRPr="004B4201">
        <w:rPr>
          <w:vertAlign w:val="superscript"/>
        </w:rPr>
        <w:t>2</w:t>
      </w:r>
      <w:r w:rsidRPr="004B4201">
        <w:t>).</w:t>
      </w:r>
    </w:p>
    <w:p w14:paraId="06873D8A" w14:textId="77777777" w:rsidR="00321F31" w:rsidRPr="004B4201" w:rsidRDefault="00321F31" w:rsidP="008A72FE">
      <w:pPr>
        <w:pStyle w:val="ARCATSubPara"/>
      </w:pPr>
      <w:r w:rsidRPr="004B4201">
        <w:t>Fire Rating: Class A – meets and exceeds ASTM E108 Spread of Flame Test.</w:t>
      </w:r>
    </w:p>
    <w:p w14:paraId="0D5092A1" w14:textId="77777777" w:rsidR="00321F31" w:rsidRPr="004B4201" w:rsidRDefault="00321F31" w:rsidP="008A72FE">
      <w:pPr>
        <w:pStyle w:val="ARCATSubPara"/>
      </w:pPr>
      <w:r w:rsidRPr="004B4201">
        <w:t>Color: Golden Brown (NOTE: Tiles are a natural product and have variations in color and grain.)</w:t>
      </w:r>
    </w:p>
    <w:p w14:paraId="6715E681" w14:textId="77777777" w:rsidR="00321F31" w:rsidRPr="00C86F84" w:rsidRDefault="00321F31" w:rsidP="008A72FE">
      <w:pPr>
        <w:pStyle w:val="ARCATSubPara"/>
      </w:pPr>
      <w:r w:rsidRPr="00C86F84">
        <w:t>Surface: Smooth.</w:t>
      </w:r>
    </w:p>
    <w:p w14:paraId="56D6FD81" w14:textId="5B8F8899" w:rsidR="004A6784" w:rsidRPr="00C86F84" w:rsidRDefault="00BF3AF9" w:rsidP="00CB6DC6">
      <w:pPr>
        <w:pStyle w:val="ARCATParagraph"/>
      </w:pPr>
      <w:r w:rsidRPr="00C86F84">
        <w:t>Model: WTFSC-100%-MASSARA</w:t>
      </w:r>
      <w:r w:rsidR="004A6784" w:rsidRPr="00C86F84">
        <w:t>NDUBA24-8PLANK-SMOOTH FSC</w:t>
      </w:r>
      <w:r w:rsidR="004A6784" w:rsidRPr="00C86F84">
        <w:rPr>
          <w:vertAlign w:val="superscript"/>
        </w:rPr>
        <w:t xml:space="preserve">© </w:t>
      </w:r>
      <w:r w:rsidR="004A6784" w:rsidRPr="00C86F84">
        <w:t>Massaranduba Wood Tile</w:t>
      </w:r>
    </w:p>
    <w:p w14:paraId="174C55E7" w14:textId="01F9A64B" w:rsidR="00CB6DC6" w:rsidRPr="00C86F84" w:rsidRDefault="00CB6DC6" w:rsidP="00CB6DC6">
      <w:pPr>
        <w:pStyle w:val="ARCATSubPara"/>
      </w:pPr>
      <w:r w:rsidRPr="00C86F84">
        <w:t>Dimensions: 23.875” x 23.875” x 1.69” (606 x 606 x 43 mm) nominal.</w:t>
      </w:r>
    </w:p>
    <w:p w14:paraId="66882F18" w14:textId="0A5CAA1F" w:rsidR="00CB6DC6" w:rsidRPr="00C86F84" w:rsidRDefault="00CB6DC6" w:rsidP="00CB6DC6">
      <w:pPr>
        <w:pStyle w:val="ARCATSubPara"/>
      </w:pPr>
      <w:r w:rsidRPr="00C86F84">
        <w:t xml:space="preserve">Weight per tile: </w:t>
      </w:r>
      <w:r w:rsidR="006952DE" w:rsidRPr="00C86F84">
        <w:t>24</w:t>
      </w:r>
      <w:r w:rsidRPr="00C86F84">
        <w:t xml:space="preserve"> </w:t>
      </w:r>
      <w:proofErr w:type="spellStart"/>
      <w:r w:rsidRPr="00C86F84">
        <w:t>lbs</w:t>
      </w:r>
      <w:proofErr w:type="spellEnd"/>
      <w:r w:rsidRPr="00C86F84">
        <w:t xml:space="preserve"> (</w:t>
      </w:r>
      <w:r w:rsidR="00406FE2" w:rsidRPr="00C86F84">
        <w:t>10.9</w:t>
      </w:r>
      <w:r w:rsidRPr="00C86F84">
        <w:t xml:space="preserve"> kg). </w:t>
      </w:r>
    </w:p>
    <w:p w14:paraId="1183A40F" w14:textId="77777777" w:rsidR="00CB6DC6" w:rsidRPr="00C86F84" w:rsidRDefault="00CB6DC6" w:rsidP="00CB6DC6">
      <w:pPr>
        <w:pStyle w:val="ARCATSubPara"/>
      </w:pPr>
      <w:r w:rsidRPr="00C86F84">
        <w:t>Fire Rating: Class A – meets and exceeds ASTM E108 Spread of Flame Test.</w:t>
      </w:r>
    </w:p>
    <w:p w14:paraId="02397BFD" w14:textId="5E104B85" w:rsidR="00CB6DC6" w:rsidRPr="00C86F84" w:rsidRDefault="00CB6DC6" w:rsidP="00CB6DC6">
      <w:pPr>
        <w:pStyle w:val="ARCATSubPara"/>
      </w:pPr>
      <w:r w:rsidRPr="00C86F84">
        <w:t xml:space="preserve">Color: </w:t>
      </w:r>
      <w:r w:rsidR="000C267B" w:rsidRPr="00C86F84">
        <w:t>Reddish-</w:t>
      </w:r>
      <w:r w:rsidRPr="00C86F84">
        <w:t>Brown (NOTE: Tiles are a natural product and have variations in color and grain.)</w:t>
      </w:r>
    </w:p>
    <w:p w14:paraId="0AAFDA0A" w14:textId="44C9750F" w:rsidR="00CB6DC6" w:rsidRPr="00C86F84" w:rsidRDefault="00CB6DC6" w:rsidP="00CB6DC6">
      <w:pPr>
        <w:pStyle w:val="ARCATSubPara"/>
      </w:pPr>
      <w:r w:rsidRPr="00C86F84">
        <w:t>Surface: Smooth.</w:t>
      </w:r>
    </w:p>
    <w:p w14:paraId="4E38CFA9" w14:textId="77777777" w:rsidR="00321F31" w:rsidRPr="004B4201" w:rsidRDefault="00321F31" w:rsidP="008A72FE">
      <w:pPr>
        <w:pStyle w:val="ARCATParagraph"/>
      </w:pPr>
      <w:r w:rsidRPr="004B4201">
        <w:t>Model: WTFSC-100%</w:t>
      </w:r>
      <w:r w:rsidR="00E516DC">
        <w:t>-</w:t>
      </w:r>
      <w:r w:rsidRPr="004B4201">
        <w:t>GARAPA24-SMOOTH FSC</w:t>
      </w:r>
      <w:r w:rsidRPr="004B4201">
        <w:rPr>
          <w:vertAlign w:val="superscript"/>
        </w:rPr>
        <w:t>©</w:t>
      </w:r>
      <w:r w:rsidRPr="004B4201">
        <w:t xml:space="preserve"> Garapa Wood Tile</w:t>
      </w:r>
    </w:p>
    <w:p w14:paraId="74835657" w14:textId="77777777" w:rsidR="00321F31" w:rsidRPr="004B4201" w:rsidRDefault="00321F31" w:rsidP="008A72FE">
      <w:pPr>
        <w:pStyle w:val="ARCATSubPara"/>
      </w:pPr>
      <w:r w:rsidRPr="004B4201">
        <w:t>Dimensions: 23.875” x 23.875” x 1.69” (606 x 606 x 43 mm) nominal.</w:t>
      </w:r>
    </w:p>
    <w:p w14:paraId="6D94408A" w14:textId="77777777" w:rsidR="00321F31" w:rsidRPr="004B4201" w:rsidRDefault="00321F31" w:rsidP="008A72FE">
      <w:pPr>
        <w:pStyle w:val="ARCATSubPara"/>
      </w:pPr>
      <w:r w:rsidRPr="004B4201">
        <w:t xml:space="preserve">Weight per tile: </w:t>
      </w:r>
      <w:r w:rsidR="0068021F">
        <w:t>17.5</w:t>
      </w:r>
      <w:r w:rsidRPr="004B4201">
        <w:t xml:space="preserve"> </w:t>
      </w:r>
      <w:proofErr w:type="spellStart"/>
      <w:r w:rsidRPr="004B4201">
        <w:t>lbs</w:t>
      </w:r>
      <w:proofErr w:type="spellEnd"/>
      <w:r w:rsidRPr="004B4201">
        <w:t xml:space="preserve"> (</w:t>
      </w:r>
      <w:r w:rsidR="0068021F">
        <w:t>7</w:t>
      </w:r>
      <w:r w:rsidRPr="004B4201">
        <w:t xml:space="preserve">.9 kg). Weight per square foot: </w:t>
      </w:r>
      <w:r w:rsidR="0068021F">
        <w:t>4.4</w:t>
      </w:r>
      <w:r w:rsidRPr="004B4201">
        <w:t xml:space="preserve"> </w:t>
      </w:r>
      <w:proofErr w:type="spellStart"/>
      <w:r w:rsidR="00F02211">
        <w:t>psf</w:t>
      </w:r>
      <w:proofErr w:type="spellEnd"/>
      <w:r w:rsidRPr="004B4201">
        <w:t xml:space="preserve"> (2</w:t>
      </w:r>
      <w:r w:rsidR="0068021F">
        <w:t>1</w:t>
      </w:r>
      <w:r w:rsidRPr="004B4201">
        <w:t>.</w:t>
      </w:r>
      <w:r w:rsidR="0068021F">
        <w:t>5</w:t>
      </w:r>
      <w:r w:rsidRPr="004B4201">
        <w:t xml:space="preserve"> kg/m</w:t>
      </w:r>
      <w:r w:rsidRPr="004B4201">
        <w:rPr>
          <w:vertAlign w:val="superscript"/>
        </w:rPr>
        <w:t>2</w:t>
      </w:r>
      <w:r w:rsidRPr="004B4201">
        <w:t>).</w:t>
      </w:r>
    </w:p>
    <w:p w14:paraId="6B7CCE90" w14:textId="77777777" w:rsidR="00321F31" w:rsidRPr="004B4201" w:rsidRDefault="00321F31" w:rsidP="008A72FE">
      <w:pPr>
        <w:pStyle w:val="ARCATSubPara"/>
      </w:pPr>
      <w:r w:rsidRPr="004B4201">
        <w:t>Fire Rating: Class A – meets and exceeds ASTM E108 Spread of Flame Test.</w:t>
      </w:r>
    </w:p>
    <w:p w14:paraId="2E0D61D3" w14:textId="77777777" w:rsidR="00321F31" w:rsidRPr="004B4201" w:rsidRDefault="00321F31" w:rsidP="008A72FE">
      <w:pPr>
        <w:pStyle w:val="ARCATSubPara"/>
      </w:pPr>
      <w:r w:rsidRPr="004B4201">
        <w:t>Color: Golden Brown (NOTE: Tiles are a natural product and have variations in color and grain.)</w:t>
      </w:r>
    </w:p>
    <w:p w14:paraId="526EAAB3" w14:textId="77777777" w:rsidR="00321F31" w:rsidRDefault="00321F31" w:rsidP="008A72FE">
      <w:pPr>
        <w:pStyle w:val="ARCATSubPara"/>
      </w:pPr>
      <w:r w:rsidRPr="004B4201">
        <w:t>Surface: Smooth.</w:t>
      </w:r>
    </w:p>
    <w:p w14:paraId="7A978711" w14:textId="2723BB3C" w:rsidR="002E5102" w:rsidRPr="00C86F84" w:rsidRDefault="002E5102" w:rsidP="002E5102">
      <w:pPr>
        <w:pStyle w:val="ARCATParagraph"/>
      </w:pPr>
      <w:r w:rsidRPr="00C86F84">
        <w:lastRenderedPageBreak/>
        <w:t>Model: WTGARAPA24-</w:t>
      </w:r>
      <w:r w:rsidR="006F663B" w:rsidRPr="00C86F84">
        <w:t>8PLANK-</w:t>
      </w:r>
      <w:r w:rsidRPr="00C86F84">
        <w:t>SMOOTH Garapa Wood Tile</w:t>
      </w:r>
    </w:p>
    <w:p w14:paraId="2225828D" w14:textId="77777777" w:rsidR="002E5102" w:rsidRPr="00C86F84" w:rsidRDefault="002E5102" w:rsidP="002E5102">
      <w:pPr>
        <w:pStyle w:val="ARCATSubPara"/>
      </w:pPr>
      <w:r w:rsidRPr="00C86F84">
        <w:t>Dimensions: 23.875” x 23.875” x 1.69” (606 x 606 x 43 mm) nominal.</w:t>
      </w:r>
    </w:p>
    <w:p w14:paraId="140E19F1" w14:textId="77777777" w:rsidR="002E5102" w:rsidRPr="00C86F84" w:rsidRDefault="002E5102" w:rsidP="002E5102">
      <w:pPr>
        <w:pStyle w:val="ARCATSubPara"/>
      </w:pPr>
      <w:r w:rsidRPr="00C86F84">
        <w:t xml:space="preserve">Weight per tile: 17.5 </w:t>
      </w:r>
      <w:proofErr w:type="spellStart"/>
      <w:r w:rsidRPr="00C86F84">
        <w:t>lbs</w:t>
      </w:r>
      <w:proofErr w:type="spellEnd"/>
      <w:r w:rsidRPr="00C86F84">
        <w:t xml:space="preserve"> (7.9 kg). Weight per square foot: 4.4 </w:t>
      </w:r>
      <w:proofErr w:type="spellStart"/>
      <w:r w:rsidRPr="00C86F84">
        <w:t>psf</w:t>
      </w:r>
      <w:proofErr w:type="spellEnd"/>
      <w:r w:rsidRPr="00C86F84">
        <w:t xml:space="preserve"> (21.5 kg/m</w:t>
      </w:r>
      <w:r w:rsidRPr="00C86F84">
        <w:rPr>
          <w:vertAlign w:val="superscript"/>
        </w:rPr>
        <w:t>2</w:t>
      </w:r>
      <w:r w:rsidRPr="00C86F84">
        <w:t>).</w:t>
      </w:r>
    </w:p>
    <w:p w14:paraId="7C05E74C" w14:textId="77777777" w:rsidR="002E5102" w:rsidRPr="00C86F84" w:rsidRDefault="002E5102" w:rsidP="002E5102">
      <w:pPr>
        <w:pStyle w:val="ARCATSubPara"/>
      </w:pPr>
      <w:r w:rsidRPr="00C86F84">
        <w:t>Fire Rating: Class A – meets and exceeds ASTM E108 Spread of Flame Test.</w:t>
      </w:r>
    </w:p>
    <w:p w14:paraId="09874A05" w14:textId="77777777" w:rsidR="002E5102" w:rsidRPr="00C86F84" w:rsidRDefault="002E5102" w:rsidP="002E5102">
      <w:pPr>
        <w:pStyle w:val="ARCATSubPara"/>
      </w:pPr>
      <w:r w:rsidRPr="00C86F84">
        <w:t>Color: Golden Brown (NOTE: Tiles are a natural product and have variations in color and grain.)</w:t>
      </w:r>
    </w:p>
    <w:p w14:paraId="262F5B97" w14:textId="77777777" w:rsidR="002E5102" w:rsidRPr="00C86F84" w:rsidRDefault="002E5102" w:rsidP="002E5102">
      <w:pPr>
        <w:pStyle w:val="ARCATSubPara"/>
      </w:pPr>
      <w:r w:rsidRPr="00C86F84">
        <w:t>Surface: Smooth.</w:t>
      </w:r>
    </w:p>
    <w:p w14:paraId="01D9650F" w14:textId="77777777" w:rsidR="00321F31" w:rsidRPr="00C86F84" w:rsidRDefault="00321F31" w:rsidP="008A72FE">
      <w:pPr>
        <w:pStyle w:val="ARCATParagraph"/>
      </w:pPr>
      <w:r w:rsidRPr="00C86F84">
        <w:t>Model: WTBAMBOO24</w:t>
      </w:r>
      <w:r w:rsidR="004165D4" w:rsidRPr="00C86F84">
        <w:t>-</w:t>
      </w:r>
      <w:r w:rsidR="0074219C" w:rsidRPr="00C86F84">
        <w:t>5</w:t>
      </w:r>
      <w:r w:rsidRPr="00C86F84">
        <w:t>PLANK-SM</w:t>
      </w:r>
      <w:r w:rsidR="00D5525E" w:rsidRPr="00C86F84">
        <w:t>OOTH</w:t>
      </w:r>
      <w:r w:rsidRPr="00C86F84">
        <w:t xml:space="preserve"> Bamboo Tile</w:t>
      </w:r>
    </w:p>
    <w:p w14:paraId="0C06A294" w14:textId="77777777" w:rsidR="00321F31" w:rsidRPr="00C86F84" w:rsidRDefault="00321F31" w:rsidP="008A72FE">
      <w:pPr>
        <w:pStyle w:val="ARCATSubPara"/>
      </w:pPr>
      <w:r w:rsidRPr="00C86F84">
        <w:t>Dimensions: 23.8</w:t>
      </w:r>
      <w:r w:rsidR="0074219C" w:rsidRPr="00C86F84">
        <w:t>8</w:t>
      </w:r>
      <w:r w:rsidRPr="00C86F84">
        <w:t>” x 23.8</w:t>
      </w:r>
      <w:r w:rsidR="0074219C" w:rsidRPr="00C86F84">
        <w:t>8</w:t>
      </w:r>
      <w:r w:rsidRPr="00C86F84">
        <w:t>” x 1.57” (60</w:t>
      </w:r>
      <w:r w:rsidR="0074219C" w:rsidRPr="00C86F84">
        <w:t>7</w:t>
      </w:r>
      <w:r w:rsidRPr="00C86F84">
        <w:t xml:space="preserve"> x 60</w:t>
      </w:r>
      <w:r w:rsidR="0074219C" w:rsidRPr="00C86F84">
        <w:t>7</w:t>
      </w:r>
      <w:r w:rsidRPr="00C86F84">
        <w:t xml:space="preserve"> x 40 mm) nominal.</w:t>
      </w:r>
    </w:p>
    <w:p w14:paraId="7597CF19" w14:textId="77777777" w:rsidR="00321F31" w:rsidRPr="00C86F84" w:rsidRDefault="00321F31" w:rsidP="008A72FE">
      <w:pPr>
        <w:pStyle w:val="ARCATSubPara"/>
      </w:pPr>
      <w:r w:rsidRPr="00C86F84">
        <w:t>Weight per tile: 2</w:t>
      </w:r>
      <w:r w:rsidR="003A248E" w:rsidRPr="00C86F84">
        <w:t>6</w:t>
      </w:r>
      <w:r w:rsidRPr="00C86F84">
        <w:t xml:space="preserve"> </w:t>
      </w:r>
      <w:proofErr w:type="spellStart"/>
      <w:r w:rsidRPr="00C86F84">
        <w:t>lbs</w:t>
      </w:r>
      <w:proofErr w:type="spellEnd"/>
      <w:r w:rsidRPr="00C86F84">
        <w:t xml:space="preserve"> (11.7</w:t>
      </w:r>
      <w:r w:rsidR="003A248E" w:rsidRPr="00C86F84">
        <w:t>9</w:t>
      </w:r>
      <w:r w:rsidRPr="00C86F84">
        <w:t xml:space="preserve"> kg). Weight per square foot: 6.</w:t>
      </w:r>
      <w:r w:rsidR="003A248E" w:rsidRPr="00C86F84">
        <w:t>5</w:t>
      </w:r>
      <w:r w:rsidRPr="00C86F84">
        <w:t xml:space="preserve"> </w:t>
      </w:r>
      <w:r w:rsidR="002B1271" w:rsidRPr="00C86F84">
        <w:t>psf</w:t>
      </w:r>
      <w:r w:rsidRPr="00C86F84">
        <w:t xml:space="preserve"> (</w:t>
      </w:r>
      <w:r w:rsidR="00C3285E" w:rsidRPr="00C86F84">
        <w:t>31.7</w:t>
      </w:r>
      <w:r w:rsidRPr="00C86F84">
        <w:t xml:space="preserve"> kg/m</w:t>
      </w:r>
      <w:r w:rsidRPr="00C86F84">
        <w:rPr>
          <w:vertAlign w:val="superscript"/>
        </w:rPr>
        <w:t>2</w:t>
      </w:r>
      <w:r w:rsidRPr="00C86F84">
        <w:t>).</w:t>
      </w:r>
    </w:p>
    <w:p w14:paraId="5BF0DFEB" w14:textId="77777777" w:rsidR="00321F31" w:rsidRPr="00C86F84" w:rsidRDefault="00321F31" w:rsidP="008A72FE">
      <w:pPr>
        <w:pStyle w:val="ARCATSubPara"/>
      </w:pPr>
      <w:r w:rsidRPr="00C86F84">
        <w:t xml:space="preserve">Fire Rating: Class A – meets </w:t>
      </w:r>
      <w:r w:rsidR="00296689" w:rsidRPr="00C86F84">
        <w:t xml:space="preserve">and exceeds </w:t>
      </w:r>
      <w:r w:rsidRPr="00C86F84">
        <w:t>ASTM E84 Spread of Flame Test.</w:t>
      </w:r>
    </w:p>
    <w:p w14:paraId="42CB1004" w14:textId="77777777" w:rsidR="00321F31" w:rsidRPr="00C86F84" w:rsidRDefault="00321F31" w:rsidP="008A72FE">
      <w:pPr>
        <w:pStyle w:val="ARCATSubPara"/>
      </w:pPr>
      <w:r w:rsidRPr="00C86F84">
        <w:t xml:space="preserve">Color: </w:t>
      </w:r>
      <w:r w:rsidR="00C3285E" w:rsidRPr="00C86F84">
        <w:t xml:space="preserve">Dark </w:t>
      </w:r>
      <w:r w:rsidRPr="00C86F84">
        <w:t>Brown (NOTE: Tiles are a natural product and have variations in color and grain.)</w:t>
      </w:r>
    </w:p>
    <w:p w14:paraId="03323489" w14:textId="77777777" w:rsidR="00B420E5" w:rsidRPr="00C86F84" w:rsidRDefault="00321F31" w:rsidP="008A72FE">
      <w:pPr>
        <w:pStyle w:val="ARCATSubPara"/>
      </w:pPr>
      <w:r w:rsidRPr="00C86F84">
        <w:t>Surface: Smooth.</w:t>
      </w:r>
    </w:p>
    <w:p w14:paraId="38161F65" w14:textId="77777777" w:rsidR="000157B0" w:rsidRPr="00C86F84" w:rsidRDefault="000157B0" w:rsidP="000157B0">
      <w:pPr>
        <w:pStyle w:val="ARCATParagraph"/>
      </w:pPr>
      <w:r w:rsidRPr="00C86F84">
        <w:t>Model: WTITAUBA24</w:t>
      </w:r>
      <w:r w:rsidR="00A74199" w:rsidRPr="00C86F84">
        <w:t>-8PLANK-SMOOTH</w:t>
      </w:r>
      <w:r w:rsidRPr="00C86F84">
        <w:t xml:space="preserve"> Itauba Wood Tile</w:t>
      </w:r>
    </w:p>
    <w:p w14:paraId="43BF454D" w14:textId="77777777" w:rsidR="000157B0" w:rsidRPr="00C86F84" w:rsidRDefault="000157B0" w:rsidP="000157B0">
      <w:pPr>
        <w:pStyle w:val="ARCATSubPara"/>
      </w:pPr>
      <w:r w:rsidRPr="00C86F84">
        <w:t>Dimensions: 23.875” x 23.875” x 1.69” (606 x 606 x 43 mm) nominal.</w:t>
      </w:r>
    </w:p>
    <w:p w14:paraId="1BD28320" w14:textId="77777777" w:rsidR="000157B0" w:rsidRPr="00C86F84" w:rsidRDefault="000157B0" w:rsidP="000157B0">
      <w:pPr>
        <w:pStyle w:val="ARCATSubPara"/>
      </w:pPr>
      <w:r w:rsidRPr="00C86F84">
        <w:t xml:space="preserve">Weight per tile: </w:t>
      </w:r>
      <w:r w:rsidR="00A74199" w:rsidRPr="00C86F84">
        <w:t>18</w:t>
      </w:r>
      <w:r w:rsidRPr="00C86F84">
        <w:t xml:space="preserve"> </w:t>
      </w:r>
      <w:proofErr w:type="spellStart"/>
      <w:r w:rsidRPr="00C86F84">
        <w:t>lbs</w:t>
      </w:r>
      <w:proofErr w:type="spellEnd"/>
      <w:r w:rsidRPr="00C86F84">
        <w:t xml:space="preserve"> (</w:t>
      </w:r>
      <w:r w:rsidR="00A74199" w:rsidRPr="00C86F84">
        <w:t>8</w:t>
      </w:r>
      <w:r w:rsidRPr="00C86F84">
        <w:t>.</w:t>
      </w:r>
      <w:r w:rsidR="00A74199" w:rsidRPr="00C86F84">
        <w:t>16</w:t>
      </w:r>
      <w:r w:rsidRPr="00C86F84">
        <w:t xml:space="preserve"> kg). Weight per square foot: </w:t>
      </w:r>
      <w:r w:rsidR="00A74199" w:rsidRPr="00C86F84">
        <w:t>4.5</w:t>
      </w:r>
      <w:r w:rsidRPr="00C86F84">
        <w:t xml:space="preserve"> psf (2</w:t>
      </w:r>
      <w:r w:rsidR="00CD7F3D" w:rsidRPr="00C86F84">
        <w:t>1</w:t>
      </w:r>
      <w:r w:rsidRPr="00C86F84">
        <w:t>.</w:t>
      </w:r>
      <w:r w:rsidR="00CD7F3D" w:rsidRPr="00C86F84">
        <w:t>97</w:t>
      </w:r>
      <w:r w:rsidRPr="00C86F84">
        <w:t xml:space="preserve"> kg/m</w:t>
      </w:r>
      <w:r w:rsidRPr="00C86F84">
        <w:rPr>
          <w:vertAlign w:val="superscript"/>
        </w:rPr>
        <w:t>2</w:t>
      </w:r>
      <w:r w:rsidRPr="00C86F84">
        <w:t>).</w:t>
      </w:r>
    </w:p>
    <w:p w14:paraId="75FD2888" w14:textId="77777777" w:rsidR="000157B0" w:rsidRPr="00C86F84" w:rsidRDefault="000157B0" w:rsidP="000157B0">
      <w:pPr>
        <w:pStyle w:val="ARCATSubPara"/>
      </w:pPr>
      <w:r w:rsidRPr="00C86F84">
        <w:t>Fire Rating: Class A – meets and exceeds ASTM E108 Spread of Flame Test.</w:t>
      </w:r>
    </w:p>
    <w:p w14:paraId="0C08D54E" w14:textId="77777777" w:rsidR="000157B0" w:rsidRPr="00C86F84" w:rsidRDefault="000157B0" w:rsidP="000157B0">
      <w:pPr>
        <w:pStyle w:val="ARCATSubPara"/>
      </w:pPr>
      <w:r w:rsidRPr="00C86F84">
        <w:t>Color: Brown (NOTE: Tiles are a natural product and have variations in color and grain.)</w:t>
      </w:r>
    </w:p>
    <w:p w14:paraId="49EBDA64" w14:textId="77777777" w:rsidR="000157B0" w:rsidRPr="00C86F84" w:rsidRDefault="000157B0" w:rsidP="000157B0">
      <w:pPr>
        <w:pStyle w:val="ARCATSubPara"/>
      </w:pPr>
      <w:r w:rsidRPr="00C86F84">
        <w:t>Surface: Smooth.</w:t>
      </w:r>
    </w:p>
    <w:p w14:paraId="78260BFC" w14:textId="77777777" w:rsidR="000157B0" w:rsidRPr="00C86F84" w:rsidRDefault="000157B0" w:rsidP="000157B0">
      <w:pPr>
        <w:pStyle w:val="ARCATParagraph"/>
      </w:pPr>
      <w:r w:rsidRPr="00C86F84">
        <w:t>Model: WTTIGERWOOD24-8PLANK-SMOOTH Tigerwood Wood Tile</w:t>
      </w:r>
    </w:p>
    <w:p w14:paraId="66A6C4B2" w14:textId="77777777" w:rsidR="000157B0" w:rsidRPr="00C86F84" w:rsidRDefault="000157B0" w:rsidP="000157B0">
      <w:pPr>
        <w:pStyle w:val="ARCATSubPara"/>
      </w:pPr>
      <w:r w:rsidRPr="00C86F84">
        <w:t>Dimensions: 23.875” x 23.875” x 1.69” (606 x 606 x 43 mm) nominal.</w:t>
      </w:r>
    </w:p>
    <w:p w14:paraId="26D4CE23" w14:textId="77777777" w:rsidR="000157B0" w:rsidRPr="00C86F84" w:rsidRDefault="000157B0" w:rsidP="000157B0">
      <w:pPr>
        <w:pStyle w:val="ARCATSubPara"/>
      </w:pPr>
      <w:r w:rsidRPr="00C86F84">
        <w:t xml:space="preserve">Weight per tile: </w:t>
      </w:r>
      <w:r w:rsidR="00100E81" w:rsidRPr="00C86F84">
        <w:t>19</w:t>
      </w:r>
      <w:r w:rsidRPr="00C86F84">
        <w:t xml:space="preserve"> </w:t>
      </w:r>
      <w:proofErr w:type="spellStart"/>
      <w:r w:rsidRPr="00C86F84">
        <w:t>lbs</w:t>
      </w:r>
      <w:proofErr w:type="spellEnd"/>
      <w:r w:rsidRPr="00C86F84">
        <w:t xml:space="preserve"> (</w:t>
      </w:r>
      <w:r w:rsidR="00100E81" w:rsidRPr="00C86F84">
        <w:t>8</w:t>
      </w:r>
      <w:r w:rsidRPr="00C86F84">
        <w:t>.</w:t>
      </w:r>
      <w:r w:rsidR="00100E81" w:rsidRPr="00C86F84">
        <w:t>62</w:t>
      </w:r>
      <w:r w:rsidRPr="00C86F84">
        <w:t xml:space="preserve"> kg). Weight per square foot: </w:t>
      </w:r>
      <w:r w:rsidR="00100E81" w:rsidRPr="00C86F84">
        <w:t>4.8</w:t>
      </w:r>
      <w:r w:rsidRPr="00C86F84">
        <w:t xml:space="preserve"> psf (2</w:t>
      </w:r>
      <w:r w:rsidR="00100E81" w:rsidRPr="00C86F84">
        <w:t>3</w:t>
      </w:r>
      <w:r w:rsidRPr="00C86F84">
        <w:t>.</w:t>
      </w:r>
      <w:r w:rsidR="00100E81" w:rsidRPr="00C86F84">
        <w:t>44</w:t>
      </w:r>
      <w:r w:rsidRPr="00C86F84">
        <w:t xml:space="preserve"> kg/m</w:t>
      </w:r>
      <w:r w:rsidRPr="00C86F84">
        <w:rPr>
          <w:vertAlign w:val="superscript"/>
        </w:rPr>
        <w:t>2</w:t>
      </w:r>
      <w:r w:rsidRPr="00C86F84">
        <w:t>).</w:t>
      </w:r>
    </w:p>
    <w:p w14:paraId="4CF4D6A7" w14:textId="77777777" w:rsidR="000157B0" w:rsidRPr="00C86F84" w:rsidRDefault="000157B0" w:rsidP="000157B0">
      <w:pPr>
        <w:pStyle w:val="ARCATSubPara"/>
      </w:pPr>
      <w:r w:rsidRPr="00C86F84">
        <w:t>Fire Rating: Class A – meets and exceeds ASTM E108 Spread of Flame Test.</w:t>
      </w:r>
    </w:p>
    <w:p w14:paraId="67DB9883" w14:textId="77777777" w:rsidR="000157B0" w:rsidRPr="00C86F84" w:rsidRDefault="000157B0" w:rsidP="000157B0">
      <w:pPr>
        <w:pStyle w:val="ARCATSubPara"/>
      </w:pPr>
      <w:r w:rsidRPr="00C86F84">
        <w:t>Color: Brown (NOTE: Tiles are a natural product and have variations in color and grain.)</w:t>
      </w:r>
    </w:p>
    <w:p w14:paraId="6E76BD3E" w14:textId="77777777" w:rsidR="000157B0" w:rsidRPr="00C86F84" w:rsidRDefault="000157B0" w:rsidP="000157B0">
      <w:pPr>
        <w:pStyle w:val="ARCATSubPara"/>
      </w:pPr>
      <w:r w:rsidRPr="00C86F84">
        <w:t>Surface: Smooth.</w:t>
      </w:r>
    </w:p>
    <w:p w14:paraId="1156C8DC" w14:textId="782F2106" w:rsidR="0016498E" w:rsidRPr="00C86F84" w:rsidRDefault="0016498E" w:rsidP="0016498E">
      <w:pPr>
        <w:pStyle w:val="ARCATParagraph"/>
      </w:pPr>
      <w:r w:rsidRPr="00C86F84">
        <w:t>Model</w:t>
      </w:r>
      <w:r w:rsidR="00BF3AF9" w:rsidRPr="00C86F84">
        <w:t>:</w:t>
      </w:r>
      <w:r w:rsidR="00652D8C" w:rsidRPr="00C86F84">
        <w:t xml:space="preserve"> WTJATOBA24</w:t>
      </w:r>
      <w:r w:rsidR="00AC1012" w:rsidRPr="00C86F84">
        <w:t xml:space="preserve">-8PLANK-SMOOTH </w:t>
      </w:r>
      <w:proofErr w:type="spellStart"/>
      <w:r w:rsidR="00AC1012" w:rsidRPr="00C86F84">
        <w:t>Jatoba</w:t>
      </w:r>
      <w:proofErr w:type="spellEnd"/>
      <w:r w:rsidR="00AC1012" w:rsidRPr="00C86F84">
        <w:t xml:space="preserve"> Wood Tile</w:t>
      </w:r>
    </w:p>
    <w:p w14:paraId="1F03F769" w14:textId="3F256617" w:rsidR="00CB6DC6" w:rsidRPr="00C86F84" w:rsidRDefault="00CB6DC6" w:rsidP="00CB6DC6">
      <w:pPr>
        <w:pStyle w:val="ARCATSubPara"/>
      </w:pPr>
      <w:r w:rsidRPr="00C86F84">
        <w:t xml:space="preserve">Dimensions: </w:t>
      </w:r>
      <w:r w:rsidR="00AC1012" w:rsidRPr="00C86F84">
        <w:t>23.875” x 23.875” x 1.69” (606 x 606 x 43 mm) nominal.</w:t>
      </w:r>
    </w:p>
    <w:p w14:paraId="7637333C" w14:textId="530EF8BF" w:rsidR="00CB6DC6" w:rsidRPr="00C86F84" w:rsidRDefault="00CB6DC6" w:rsidP="00CB6DC6">
      <w:pPr>
        <w:pStyle w:val="ARCATSubPara"/>
      </w:pPr>
      <w:r w:rsidRPr="00C86F84">
        <w:t xml:space="preserve">Weight per tile: </w:t>
      </w:r>
      <w:r w:rsidR="00B02FDB" w:rsidRPr="00C86F84">
        <w:t>21</w:t>
      </w:r>
      <w:r w:rsidRPr="00C86F84">
        <w:t xml:space="preserve"> </w:t>
      </w:r>
      <w:proofErr w:type="spellStart"/>
      <w:r w:rsidRPr="00C86F84">
        <w:t>lbs</w:t>
      </w:r>
      <w:proofErr w:type="spellEnd"/>
      <w:r w:rsidRPr="00C86F84">
        <w:t xml:space="preserve"> (</w:t>
      </w:r>
      <w:r w:rsidR="00B02FDB" w:rsidRPr="00C86F84">
        <w:t>9.5</w:t>
      </w:r>
      <w:r w:rsidRPr="00C86F84">
        <w:t xml:space="preserve"> kg). </w:t>
      </w:r>
    </w:p>
    <w:p w14:paraId="3EB57890" w14:textId="77777777" w:rsidR="00CB6DC6" w:rsidRPr="00C86F84" w:rsidRDefault="00CB6DC6" w:rsidP="00CB6DC6">
      <w:pPr>
        <w:pStyle w:val="ARCATSubPara"/>
      </w:pPr>
      <w:r w:rsidRPr="00C86F84">
        <w:t>Fire Rating: Class A – meets and exceeds ASTM E108 Spread of Flame Test.</w:t>
      </w:r>
    </w:p>
    <w:p w14:paraId="52DEF837" w14:textId="36B1213A" w:rsidR="00CB6DC6" w:rsidRPr="00C86F84" w:rsidRDefault="00CB6DC6" w:rsidP="00CB6DC6">
      <w:pPr>
        <w:pStyle w:val="ARCATSubPara"/>
      </w:pPr>
      <w:r w:rsidRPr="00C86F84">
        <w:t xml:space="preserve">Color: </w:t>
      </w:r>
      <w:r w:rsidR="00CF722A" w:rsidRPr="00C86F84">
        <w:t>Reddish-Brown</w:t>
      </w:r>
      <w:r w:rsidRPr="00C86F84">
        <w:t xml:space="preserve"> (NOTE: Tiles are a natural product and have variations in color and grain.)</w:t>
      </w:r>
    </w:p>
    <w:p w14:paraId="4EE52FE5" w14:textId="77777777" w:rsidR="00CB6DC6" w:rsidRPr="00C86F84" w:rsidRDefault="00CB6DC6" w:rsidP="00CB6DC6">
      <w:pPr>
        <w:pStyle w:val="ARCATSubPara"/>
      </w:pPr>
      <w:r w:rsidRPr="00C86F84">
        <w:t>Surface: Smooth.</w:t>
      </w:r>
    </w:p>
    <w:p w14:paraId="50094A9D" w14:textId="1AA989B5" w:rsidR="00082366" w:rsidRPr="00C86F84" w:rsidRDefault="00082366" w:rsidP="00082366">
      <w:pPr>
        <w:pStyle w:val="ARCATParagraph"/>
      </w:pPr>
      <w:r w:rsidRPr="00C86F84">
        <w:t>Model: WTYELLOWBALAU24-8PLANK-SMOOTH Yellow Balau Wood Tile</w:t>
      </w:r>
    </w:p>
    <w:p w14:paraId="0F803624" w14:textId="77777777" w:rsidR="00082366" w:rsidRPr="00C86F84" w:rsidRDefault="00082366" w:rsidP="00082366">
      <w:pPr>
        <w:pStyle w:val="ARCATSubPara"/>
      </w:pPr>
      <w:r w:rsidRPr="00C86F84">
        <w:t>Dimensions: 23.875” x 23.875” x 1.69” (606 x 606 x 43 mm) nominal.</w:t>
      </w:r>
    </w:p>
    <w:p w14:paraId="44A9B308" w14:textId="77777777" w:rsidR="00082366" w:rsidRPr="00C86F84" w:rsidRDefault="00082366" w:rsidP="00082366">
      <w:pPr>
        <w:pStyle w:val="ARCATSubPara"/>
      </w:pPr>
      <w:r w:rsidRPr="00C86F84">
        <w:t xml:space="preserve">Weight per tile: 21 </w:t>
      </w:r>
      <w:proofErr w:type="spellStart"/>
      <w:r w:rsidRPr="00C86F84">
        <w:t>lbs</w:t>
      </w:r>
      <w:proofErr w:type="spellEnd"/>
      <w:r w:rsidRPr="00C86F84">
        <w:t xml:space="preserve"> (9.5 kg). </w:t>
      </w:r>
    </w:p>
    <w:p w14:paraId="3D461D56" w14:textId="6684F23E" w:rsidR="00082366" w:rsidRPr="00C86F84" w:rsidRDefault="00082366" w:rsidP="00082366">
      <w:pPr>
        <w:pStyle w:val="ARCATSubPara"/>
      </w:pPr>
      <w:r w:rsidRPr="00C86F84">
        <w:t>Fire Rating: TBD</w:t>
      </w:r>
    </w:p>
    <w:p w14:paraId="45E04781" w14:textId="6E43430A" w:rsidR="00082366" w:rsidRPr="00C86F84" w:rsidRDefault="00082366" w:rsidP="00082366">
      <w:pPr>
        <w:pStyle w:val="ARCATSubPara"/>
      </w:pPr>
      <w:r w:rsidRPr="00C86F84">
        <w:t xml:space="preserve">Color: </w:t>
      </w:r>
      <w:r w:rsidR="00D51466" w:rsidRPr="00C86F84">
        <w:t xml:space="preserve">Golden </w:t>
      </w:r>
      <w:r w:rsidRPr="00C86F84">
        <w:t>Brown (NOTE: Tiles are a natural product and have variations in color and grain.)</w:t>
      </w:r>
    </w:p>
    <w:p w14:paraId="38186F4F" w14:textId="7B1BB6E0" w:rsidR="00082366" w:rsidRPr="00C86F84" w:rsidRDefault="00082366" w:rsidP="00082366">
      <w:pPr>
        <w:pStyle w:val="ARCATSubPara"/>
      </w:pPr>
      <w:r w:rsidRPr="00C86F84">
        <w:t>Surface: Smooth.</w:t>
      </w:r>
    </w:p>
    <w:p w14:paraId="642949E0" w14:textId="77777777" w:rsidR="00CB6DC6" w:rsidRPr="00CB6DC6" w:rsidRDefault="00CB6DC6" w:rsidP="00CB6DC6">
      <w:pPr>
        <w:pStyle w:val="ARCATBlank"/>
      </w:pPr>
    </w:p>
    <w:p w14:paraId="5C46E3B1" w14:textId="77777777" w:rsidR="00171591" w:rsidRPr="00D63DDE" w:rsidRDefault="00171591" w:rsidP="008A72FE">
      <w:pPr>
        <w:pStyle w:val="ARCATSubPara"/>
        <w:numPr>
          <w:ilvl w:val="0"/>
          <w:numId w:val="0"/>
        </w:numPr>
      </w:pPr>
    </w:p>
    <w:p w14:paraId="2699D3FF" w14:textId="77777777" w:rsidR="0049188F" w:rsidRPr="004B4201" w:rsidRDefault="0049188F" w:rsidP="0049188F">
      <w:pPr>
        <w:pStyle w:val="ARCATArticle"/>
        <w:rPr>
          <w:rFonts w:ascii="Calibri" w:hAnsi="Calibri"/>
          <w:sz w:val="16"/>
          <w:szCs w:val="16"/>
        </w:rPr>
      </w:pPr>
      <w:r w:rsidRPr="004B4201">
        <w:rPr>
          <w:rFonts w:ascii="Calibri" w:hAnsi="Calibri"/>
          <w:sz w:val="16"/>
          <w:szCs w:val="16"/>
        </w:rPr>
        <w:t>BISON WOOD TILE</w:t>
      </w:r>
      <w:r w:rsidR="007F33CF">
        <w:rPr>
          <w:rFonts w:ascii="Calibri" w:hAnsi="Calibri"/>
          <w:sz w:val="16"/>
          <w:szCs w:val="16"/>
        </w:rPr>
        <w:t xml:space="preserve"> FASTENERS</w:t>
      </w:r>
      <w:r w:rsidRPr="004B4201">
        <w:rPr>
          <w:rFonts w:ascii="Calibri" w:hAnsi="Calibri"/>
          <w:sz w:val="16"/>
          <w:szCs w:val="16"/>
        </w:rPr>
        <w:t xml:space="preserve"> </w:t>
      </w:r>
    </w:p>
    <w:p w14:paraId="7666972E" w14:textId="77777777" w:rsidR="0049188F" w:rsidRPr="004B4201" w:rsidRDefault="0049188F" w:rsidP="008A72FE">
      <w:pPr>
        <w:pStyle w:val="ARCATParagraph"/>
      </w:pPr>
      <w:r w:rsidRPr="004B4201">
        <w:t>Model: FS-1 Fastening Kit* – Secures Bison Wood Tiles to Bison Pedestals without penetrating or damaging the Wood Tiles:</w:t>
      </w:r>
    </w:p>
    <w:p w14:paraId="58C2ACBB" w14:textId="77777777" w:rsidR="0049188F" w:rsidRPr="004B4201" w:rsidRDefault="0049188F" w:rsidP="008A72FE">
      <w:pPr>
        <w:pStyle w:val="ARCATSubPara"/>
      </w:pPr>
      <w:r w:rsidRPr="004B4201">
        <w:t xml:space="preserve">Components: Washer, long screw, and short screw. Use the long screw with Bison Wood Tiles and Bison Adjustable </w:t>
      </w:r>
      <w:proofErr w:type="gramStart"/>
      <w:r w:rsidRPr="004B4201">
        <w:t>Pedestals, or</w:t>
      </w:r>
      <w:proofErr w:type="gramEnd"/>
      <w:r w:rsidRPr="004B4201">
        <w:t xml:space="preserve"> use the short screw with HD50 and HD75 Fixed Height Pedestals.</w:t>
      </w:r>
    </w:p>
    <w:p w14:paraId="3F6966DD" w14:textId="77777777" w:rsidR="0049188F" w:rsidRPr="004B4201" w:rsidRDefault="0049188F" w:rsidP="008A72FE">
      <w:pPr>
        <w:pStyle w:val="ARCATSubPara"/>
      </w:pPr>
      <w:r w:rsidRPr="004B4201">
        <w:t>Weight: 0.192 oz. (5.4 g)</w:t>
      </w:r>
    </w:p>
    <w:p w14:paraId="499BF976" w14:textId="77777777" w:rsidR="0049188F" w:rsidRPr="004B4201" w:rsidRDefault="0049188F" w:rsidP="008A72FE">
      <w:pPr>
        <w:pStyle w:val="ARCATSubPara"/>
      </w:pPr>
      <w:r w:rsidRPr="004B4201">
        <w:t>Material: Nylon</w:t>
      </w:r>
    </w:p>
    <w:p w14:paraId="7FBE0126" w14:textId="77777777" w:rsidR="009D4028" w:rsidRPr="004B4201" w:rsidRDefault="009D4028" w:rsidP="008A72FE">
      <w:pPr>
        <w:pStyle w:val="ARCATParagraph"/>
      </w:pPr>
      <w:r w:rsidRPr="004B4201">
        <w:t>Model: FS-12-WT Spline* – Secures Bison Wood Tiles to Bison Pedestals without penetrating or damaging the Wood Tiles when greater lock-down force is required:</w:t>
      </w:r>
    </w:p>
    <w:p w14:paraId="373F147A" w14:textId="77777777" w:rsidR="0049188F" w:rsidRPr="004B4201" w:rsidRDefault="009D4028" w:rsidP="008A72FE">
      <w:pPr>
        <w:pStyle w:val="ARCATSubPara"/>
      </w:pPr>
      <w:r w:rsidRPr="004B4201">
        <w:t xml:space="preserve">Components: Spline, long screw, and short screw. Use the long screw with Bison Wood Tiles and Bison Adjustable </w:t>
      </w:r>
      <w:proofErr w:type="gramStart"/>
      <w:r w:rsidRPr="004B4201">
        <w:t>Pedestals, or</w:t>
      </w:r>
      <w:proofErr w:type="gramEnd"/>
      <w:r w:rsidRPr="004B4201">
        <w:t xml:space="preserve"> use the short screw with HD50 and HD75 Fixed Height Pedestals.</w:t>
      </w:r>
    </w:p>
    <w:p w14:paraId="0A0167F6" w14:textId="77777777" w:rsidR="0049188F" w:rsidRDefault="009D4028" w:rsidP="008A72FE">
      <w:pPr>
        <w:pStyle w:val="ARCATSubPara"/>
      </w:pPr>
      <w:r w:rsidRPr="004B4201">
        <w:t>Tab Size: 3/16” (4.5 mm)</w:t>
      </w:r>
    </w:p>
    <w:p w14:paraId="72FE0176" w14:textId="77777777" w:rsidR="00E219EE" w:rsidRPr="004B4201" w:rsidRDefault="00E219EE" w:rsidP="008A72FE">
      <w:pPr>
        <w:pStyle w:val="ARCATSubPara"/>
      </w:pPr>
      <w:r>
        <w:t>Length: 12” (305 mm)</w:t>
      </w:r>
    </w:p>
    <w:p w14:paraId="158AF572" w14:textId="77777777" w:rsidR="009D4028" w:rsidRPr="004B4201" w:rsidRDefault="009D4028" w:rsidP="008A72FE">
      <w:pPr>
        <w:pStyle w:val="ARCATSubPara"/>
      </w:pPr>
      <w:r w:rsidRPr="004B4201">
        <w:t>Weight 1.41 oz. (40 g)</w:t>
      </w:r>
    </w:p>
    <w:p w14:paraId="0EF6C758" w14:textId="77777777" w:rsidR="00D8039F" w:rsidRDefault="009D4028" w:rsidP="008A72FE">
      <w:pPr>
        <w:pStyle w:val="ARCATSubPara"/>
      </w:pPr>
      <w:r w:rsidRPr="004B4201">
        <w:t>Material: Mineral Filled Hight Density Copolymer Polypropylene (Bison #B-PP-2025)</w:t>
      </w:r>
    </w:p>
    <w:p w14:paraId="2C4A45E6" w14:textId="77777777" w:rsidR="004C1C98" w:rsidRPr="002D5A54" w:rsidRDefault="004C1C98" w:rsidP="008A72FE">
      <w:pPr>
        <w:pStyle w:val="ARCATSubPara"/>
      </w:pPr>
      <w:r>
        <w:t>Contains 20% post-industrial recycled material.</w:t>
      </w:r>
    </w:p>
    <w:p w14:paraId="3868549C" w14:textId="77777777" w:rsidR="00C87517" w:rsidRPr="006B107E" w:rsidRDefault="00C87517" w:rsidP="008A72FE">
      <w:pPr>
        <w:pStyle w:val="ARCATSubPara"/>
        <w:numPr>
          <w:ilvl w:val="0"/>
          <w:numId w:val="0"/>
        </w:numPr>
      </w:pPr>
    </w:p>
    <w:p w14:paraId="1582A62A" w14:textId="77777777" w:rsidR="00AA663D" w:rsidRPr="004B4201" w:rsidRDefault="008A4E40" w:rsidP="00AA663D">
      <w:pPr>
        <w:pStyle w:val="ARCATPart"/>
        <w:rPr>
          <w:rFonts w:ascii="Calibri" w:hAnsi="Calibri"/>
          <w:b/>
          <w:sz w:val="16"/>
          <w:szCs w:val="16"/>
        </w:rPr>
      </w:pPr>
      <w:r w:rsidRPr="004B4201">
        <w:rPr>
          <w:rFonts w:ascii="Calibri" w:hAnsi="Calibri"/>
          <w:b/>
          <w:sz w:val="16"/>
          <w:szCs w:val="16"/>
        </w:rPr>
        <w:t>EXECUTION</w:t>
      </w:r>
    </w:p>
    <w:p w14:paraId="502D434B" w14:textId="77777777" w:rsidR="00AA663D" w:rsidRPr="00D63DDE" w:rsidRDefault="00AA663D" w:rsidP="00AA663D">
      <w:pPr>
        <w:pStyle w:val="ARCATBlank"/>
        <w:rPr>
          <w:rFonts w:ascii="Calibri" w:hAnsi="Calibri"/>
          <w:sz w:val="14"/>
          <w:szCs w:val="16"/>
        </w:rPr>
      </w:pPr>
    </w:p>
    <w:p w14:paraId="737B6A43" w14:textId="77777777" w:rsidR="008A4E40" w:rsidRPr="004B4201" w:rsidRDefault="0046661F" w:rsidP="00D57427">
      <w:pPr>
        <w:pStyle w:val="ARCATArticle"/>
        <w:rPr>
          <w:rFonts w:ascii="Calibri" w:hAnsi="Calibri"/>
          <w:sz w:val="16"/>
          <w:szCs w:val="16"/>
        </w:rPr>
      </w:pPr>
      <w:r w:rsidRPr="004B4201">
        <w:rPr>
          <w:rFonts w:ascii="Calibri" w:hAnsi="Calibri"/>
          <w:sz w:val="16"/>
          <w:szCs w:val="16"/>
        </w:rPr>
        <w:t>EXAMINATION</w:t>
      </w:r>
    </w:p>
    <w:p w14:paraId="60A87A42" w14:textId="77777777" w:rsidR="00C87517" w:rsidRPr="004B4201" w:rsidRDefault="00C87517" w:rsidP="008A72FE">
      <w:pPr>
        <w:pStyle w:val="ARCATParagraph"/>
      </w:pPr>
      <w:bookmarkStart w:id="8" w:name="_Hlk5717588"/>
      <w:bookmarkStart w:id="9" w:name="_Hlk25588863"/>
      <w:r w:rsidRPr="004B4201">
        <w:t>Prior to</w:t>
      </w:r>
      <w:r w:rsidR="00EC7C85" w:rsidRPr="004B4201">
        <w:t xml:space="preserve"> </w:t>
      </w:r>
      <w:r w:rsidRPr="004B4201">
        <w:t>installation verify the following:</w:t>
      </w:r>
      <w:bookmarkEnd w:id="8"/>
    </w:p>
    <w:p w14:paraId="3A6721CD" w14:textId="77777777" w:rsidR="001708A7" w:rsidRPr="004B4201" w:rsidRDefault="009B1BFD" w:rsidP="008A72FE">
      <w:pPr>
        <w:pStyle w:val="ARCATSubPara"/>
      </w:pPr>
      <w:bookmarkStart w:id="10" w:name="_Hlk5717706"/>
      <w:bookmarkStart w:id="11" w:name="_Hlk5717693"/>
      <w:r w:rsidRPr="004B4201">
        <w:t>All elevations</w:t>
      </w:r>
      <w:r>
        <w:t>, pedestal heights, insulation density,</w:t>
      </w:r>
      <w:r w:rsidR="001708A7" w:rsidRPr="004B4201">
        <w:t xml:space="preserve"> and deck dimensions are co</w:t>
      </w:r>
      <w:r w:rsidR="009F01F2" w:rsidRPr="004B4201">
        <w:t xml:space="preserve">nsistent with information submitted </w:t>
      </w:r>
      <w:r w:rsidR="00E57E65" w:rsidRPr="004B4201">
        <w:t xml:space="preserve">to Bison </w:t>
      </w:r>
      <w:r w:rsidR="009F01F2" w:rsidRPr="004B4201">
        <w:t>for quoting and/or take-off</w:t>
      </w:r>
      <w:r w:rsidR="001708A7" w:rsidRPr="004B4201">
        <w:t>.</w:t>
      </w:r>
      <w:bookmarkEnd w:id="10"/>
    </w:p>
    <w:p w14:paraId="21887790" w14:textId="77777777" w:rsidR="00C87517" w:rsidRPr="004B4201" w:rsidRDefault="001708A7" w:rsidP="008A72FE">
      <w:pPr>
        <w:pStyle w:val="ARCATSubPara"/>
      </w:pPr>
      <w:bookmarkStart w:id="12" w:name="_Hlk5717721"/>
      <w:r w:rsidRPr="004B4201">
        <w:t>S</w:t>
      </w:r>
      <w:r w:rsidR="00C87517" w:rsidRPr="004B4201">
        <w:t xml:space="preserve">pecial </w:t>
      </w:r>
      <w:r w:rsidRPr="004B4201">
        <w:t>features</w:t>
      </w:r>
      <w:r w:rsidR="00DC1029" w:rsidRPr="004B4201">
        <w:t xml:space="preserve"> and anticipated live/</w:t>
      </w:r>
      <w:r w:rsidR="00025059">
        <w:t>static</w:t>
      </w:r>
      <w:r w:rsidR="00C87517" w:rsidRPr="004B4201">
        <w:t xml:space="preserve"> loads </w:t>
      </w:r>
      <w:r w:rsidRPr="004B4201">
        <w:t>are compatible with the deck system.</w:t>
      </w:r>
      <w:bookmarkEnd w:id="12"/>
    </w:p>
    <w:bookmarkEnd w:id="11"/>
    <w:p w14:paraId="0B5F8ABC" w14:textId="77777777" w:rsidR="00025059" w:rsidRDefault="00025059" w:rsidP="008A72FE">
      <w:pPr>
        <w:pStyle w:val="ARCATSubPara"/>
      </w:pPr>
      <w:r w:rsidRPr="004B4201">
        <w:t xml:space="preserve">The substrate surface </w:t>
      </w:r>
      <w:r w:rsidR="009B1BFD">
        <w:t xml:space="preserve">below the deck system </w:t>
      </w:r>
      <w:r w:rsidRPr="004B4201">
        <w:t>must be:</w:t>
      </w:r>
    </w:p>
    <w:p w14:paraId="6B5A0358" w14:textId="77777777" w:rsidR="00025059" w:rsidRPr="004B4201" w:rsidRDefault="00025059" w:rsidP="00025059">
      <w:pPr>
        <w:pStyle w:val="ARCATSubPara"/>
        <w:numPr>
          <w:ilvl w:val="4"/>
          <w:numId w:val="14"/>
        </w:numPr>
        <w:tabs>
          <w:tab w:val="clear" w:pos="2304"/>
          <w:tab w:val="num" w:pos="1980"/>
        </w:tabs>
      </w:pPr>
      <w:r w:rsidRPr="004B4201">
        <w:t xml:space="preserve">Well compacted if </w:t>
      </w:r>
      <w:proofErr w:type="gramStart"/>
      <w:r w:rsidRPr="004B4201">
        <w:t>on-grade</w:t>
      </w:r>
      <w:proofErr w:type="gramEnd"/>
      <w:r w:rsidRPr="004B4201">
        <w:t xml:space="preserve">. </w:t>
      </w:r>
    </w:p>
    <w:p w14:paraId="773F37E2" w14:textId="77777777" w:rsidR="00025059" w:rsidRPr="004B4201" w:rsidRDefault="00025059" w:rsidP="00025059">
      <w:pPr>
        <w:pStyle w:val="ARCATSubPara"/>
        <w:numPr>
          <w:ilvl w:val="4"/>
          <w:numId w:val="14"/>
        </w:numPr>
        <w:tabs>
          <w:tab w:val="clear" w:pos="2304"/>
          <w:tab w:val="num" w:pos="1980"/>
        </w:tabs>
      </w:pPr>
      <w:r w:rsidRPr="004B4201">
        <w:t xml:space="preserve">Structurally capable of carrying the </w:t>
      </w:r>
      <w:r w:rsidR="009B1BFD">
        <w:t>live</w:t>
      </w:r>
      <w:r w:rsidRPr="004B4201">
        <w:t xml:space="preserve"> and </w:t>
      </w:r>
      <w:r w:rsidR="009B1BFD">
        <w:t>static</w:t>
      </w:r>
      <w:r w:rsidRPr="004B4201">
        <w:t xml:space="preserve"> loads anticipated.</w:t>
      </w:r>
    </w:p>
    <w:p w14:paraId="4F4FCF1D" w14:textId="77777777" w:rsidR="00025059" w:rsidRDefault="00025059" w:rsidP="00025059">
      <w:pPr>
        <w:pStyle w:val="ARCATSubPara"/>
        <w:numPr>
          <w:ilvl w:val="4"/>
          <w:numId w:val="14"/>
        </w:numPr>
        <w:tabs>
          <w:tab w:val="clear" w:pos="2304"/>
          <w:tab w:val="num" w:pos="1980"/>
        </w:tabs>
      </w:pPr>
      <w:r w:rsidRPr="004B4201">
        <w:t>Clean and free of debris that could impair performance.</w:t>
      </w:r>
    </w:p>
    <w:p w14:paraId="43C968AC" w14:textId="77777777" w:rsidR="00F44538" w:rsidRPr="004B4201" w:rsidRDefault="00F44538" w:rsidP="00F44538">
      <w:pPr>
        <w:pStyle w:val="ARCATSubPara"/>
      </w:pPr>
      <w:r w:rsidRPr="00F44538">
        <w:t xml:space="preserve">If substrate preparation is the responsibility of another Installer, notify Architect </w:t>
      </w:r>
      <w:r>
        <w:t xml:space="preserve">(or other appropriate party) </w:t>
      </w:r>
      <w:r w:rsidRPr="00F44538">
        <w:t>of unsatisfactory preparations before proceeding.</w:t>
      </w:r>
      <w:bookmarkEnd w:id="9"/>
    </w:p>
    <w:p w14:paraId="20C15FDC" w14:textId="77777777" w:rsidR="009765D6" w:rsidRPr="00D63DDE" w:rsidRDefault="009765D6" w:rsidP="008C6410">
      <w:pPr>
        <w:pStyle w:val="ARCATArticle"/>
        <w:numPr>
          <w:ilvl w:val="0"/>
          <w:numId w:val="0"/>
        </w:numPr>
        <w:ind w:left="540" w:hanging="540"/>
        <w:rPr>
          <w:rFonts w:ascii="Calibri" w:hAnsi="Calibri"/>
          <w:sz w:val="14"/>
          <w:szCs w:val="16"/>
        </w:rPr>
      </w:pPr>
    </w:p>
    <w:p w14:paraId="35873870" w14:textId="77777777" w:rsidR="008A4E40" w:rsidRPr="004B4201" w:rsidRDefault="0046661F" w:rsidP="00D57427">
      <w:pPr>
        <w:pStyle w:val="ARCATArticle"/>
        <w:rPr>
          <w:rFonts w:ascii="Calibri" w:hAnsi="Calibri"/>
          <w:sz w:val="16"/>
          <w:szCs w:val="16"/>
        </w:rPr>
      </w:pPr>
      <w:r w:rsidRPr="004B4201">
        <w:rPr>
          <w:rFonts w:ascii="Calibri" w:hAnsi="Calibri"/>
          <w:sz w:val="16"/>
          <w:szCs w:val="16"/>
        </w:rPr>
        <w:t>PREPARATION</w:t>
      </w:r>
    </w:p>
    <w:p w14:paraId="1F8CFF66" w14:textId="77777777" w:rsidR="008001CA" w:rsidRPr="004B4201" w:rsidRDefault="008001CA" w:rsidP="008A72FE">
      <w:pPr>
        <w:pStyle w:val="ARCATParagraph"/>
      </w:pPr>
      <w:r w:rsidRPr="004B4201">
        <w:t>Take time to determine how you will handle and install Bison Wood Tiles to ensure they are not damaged during the installation process. Wear puncture resistant work gloves when handling to protect hands from pinching, cuts, or other possible hand injuries.</w:t>
      </w:r>
    </w:p>
    <w:p w14:paraId="7F2EB64E" w14:textId="77777777" w:rsidR="00025059" w:rsidRDefault="00025059" w:rsidP="00025059">
      <w:pPr>
        <w:pStyle w:val="ARCATParagraph"/>
      </w:pPr>
      <w:r>
        <w:lastRenderedPageBreak/>
        <w:t>Reference Installation Details documentation for recommended preparations.</w:t>
      </w:r>
    </w:p>
    <w:p w14:paraId="3E14CEC3" w14:textId="77777777" w:rsidR="00025059" w:rsidRPr="008A536F" w:rsidRDefault="00025059" w:rsidP="00025059">
      <w:pPr>
        <w:pStyle w:val="ARCATParagraph"/>
      </w:pPr>
      <w:r w:rsidRPr="008A536F">
        <w:t xml:space="preserve">Establish accurate lines, levels, and </w:t>
      </w:r>
      <w:proofErr w:type="gramStart"/>
      <w:r w:rsidRPr="008A536F">
        <w:t>pattern</w:t>
      </w:r>
      <w:proofErr w:type="gramEnd"/>
      <w:r w:rsidRPr="008A536F">
        <w:t xml:space="preserve"> as per installation instructions.</w:t>
      </w:r>
    </w:p>
    <w:p w14:paraId="3F4CF591" w14:textId="77777777" w:rsidR="00025059" w:rsidRPr="008A536F" w:rsidRDefault="00025059" w:rsidP="00025059">
      <w:pPr>
        <w:pStyle w:val="ARCATParagraph"/>
        <w:numPr>
          <w:ilvl w:val="0"/>
          <w:numId w:val="0"/>
        </w:numPr>
        <w:rPr>
          <w:i/>
          <w:iCs w:val="0"/>
        </w:rPr>
      </w:pPr>
      <w:r w:rsidRPr="008A536F">
        <w:rPr>
          <w:i/>
          <w:iCs w:val="0"/>
        </w:rPr>
        <w:t>** NOTE TO SPECIFIER *</w:t>
      </w:r>
      <w:proofErr w:type="gramStart"/>
      <w:r w:rsidRPr="008A536F">
        <w:rPr>
          <w:i/>
          <w:iCs w:val="0"/>
        </w:rPr>
        <w:t>*  Retain</w:t>
      </w:r>
      <w:proofErr w:type="gramEnd"/>
      <w:r w:rsidRPr="008A536F">
        <w:rPr>
          <w:i/>
          <w:iCs w:val="0"/>
        </w:rPr>
        <w:t xml:space="preserve"> 3.2</w:t>
      </w:r>
      <w:r w:rsidR="00F44538" w:rsidRPr="008A536F">
        <w:rPr>
          <w:i/>
          <w:iCs w:val="0"/>
        </w:rPr>
        <w:t>D</w:t>
      </w:r>
      <w:r w:rsidRPr="008A536F">
        <w:rPr>
          <w:i/>
          <w:iCs w:val="0"/>
        </w:rPr>
        <w:t xml:space="preserve"> only if an IRMA (PRMA) configuration is specified.</w:t>
      </w:r>
    </w:p>
    <w:p w14:paraId="067596A4" w14:textId="77777777" w:rsidR="00025059" w:rsidRPr="008A536F" w:rsidRDefault="00025059" w:rsidP="00025059">
      <w:pPr>
        <w:pStyle w:val="ARCATParagraph"/>
      </w:pPr>
      <w:r w:rsidRPr="008A536F">
        <w:t>Decks on Grade: Verify that installation conforms to section 1.7 of this specification.</w:t>
      </w:r>
    </w:p>
    <w:p w14:paraId="6820D8AF" w14:textId="77777777" w:rsidR="00025059" w:rsidRDefault="00025059" w:rsidP="00025059">
      <w:pPr>
        <w:pStyle w:val="ARCATParagraph"/>
      </w:pPr>
      <w:r>
        <w:t>Installation requirements vary for each individual project site. Deck materials used, pattern, grid layout, starting point, and finished elevation should be shown on plan view shop drawings which have been prepared and approved by the designer, installing contractor and/or owner.</w:t>
      </w:r>
    </w:p>
    <w:p w14:paraId="4F2599E0" w14:textId="77777777" w:rsidR="00025059" w:rsidRDefault="00025059" w:rsidP="00025059">
      <w:pPr>
        <w:pStyle w:val="ARCATParagraph"/>
      </w:pPr>
      <w:r>
        <w:t>The Customer must independently verify surface material product strength, span, weight bearing capacity, material compatibility, and suitability for the intended use. IMPORTANT: Wind Uplift Systems must be installed precisely according to separate Wind Uplift Engineering documents not included herein.</w:t>
      </w:r>
    </w:p>
    <w:p w14:paraId="708CFA38" w14:textId="77777777" w:rsidR="0046661F" w:rsidRPr="00D63DDE" w:rsidRDefault="0046661F" w:rsidP="004D45AE">
      <w:pPr>
        <w:pStyle w:val="ARCATBlank"/>
        <w:rPr>
          <w:rFonts w:ascii="Calibri" w:hAnsi="Calibri"/>
          <w:sz w:val="14"/>
          <w:szCs w:val="16"/>
        </w:rPr>
      </w:pPr>
    </w:p>
    <w:p w14:paraId="6B6819FF"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INSTALLATION</w:t>
      </w:r>
    </w:p>
    <w:p w14:paraId="13BA3BF5" w14:textId="77777777" w:rsidR="00971FF2" w:rsidRPr="004B4201" w:rsidRDefault="00FA419C" w:rsidP="008A72FE">
      <w:pPr>
        <w:pStyle w:val="ARCATParagraph"/>
      </w:pPr>
      <w:r w:rsidRPr="004B4201">
        <w:t>Reference the most up to date version of Bison Installation Details and CAD Detail documentation for</w:t>
      </w:r>
      <w:r w:rsidR="00971FF2" w:rsidRPr="004B4201">
        <w:t xml:space="preserve"> recommended installation procedures</w:t>
      </w:r>
      <w:r w:rsidR="00C8263D">
        <w:t xml:space="preserve"> (details can be found online at www.bisonip.com). </w:t>
      </w:r>
    </w:p>
    <w:p w14:paraId="6A9AE444" w14:textId="77777777" w:rsidR="00FA419C" w:rsidRPr="004B4201" w:rsidRDefault="00FA419C" w:rsidP="008A72FE">
      <w:pPr>
        <w:pStyle w:val="ARCATParagraph"/>
      </w:pPr>
      <w:bookmarkStart w:id="13" w:name="_Hlk5718371"/>
      <w:r w:rsidRPr="004B4201">
        <w:t>If a scenario is encountered during installation which is not covered in the Installation Details, please contact</w:t>
      </w:r>
      <w:r w:rsidR="00C960D4" w:rsidRPr="004B4201">
        <w:t xml:space="preserve"> Bison</w:t>
      </w:r>
      <w:r w:rsidR="00C8263D">
        <w:t xml:space="preserve"> </w:t>
      </w:r>
      <w:r w:rsidR="00C8263D" w:rsidRPr="00EE1EB9">
        <w:t>at 303-892-0400 or Toll-Free at 800-333-4234</w:t>
      </w:r>
      <w:r w:rsidRPr="004B4201">
        <w:t>.</w:t>
      </w:r>
      <w:bookmarkEnd w:id="13"/>
    </w:p>
    <w:p w14:paraId="533402BB" w14:textId="77777777" w:rsidR="00E7389C" w:rsidRPr="004B4201" w:rsidRDefault="00FA419C" w:rsidP="008A72FE">
      <w:pPr>
        <w:pStyle w:val="ARCATParagraph"/>
      </w:pPr>
      <w:bookmarkStart w:id="14" w:name="_Hlk5718449"/>
      <w:r w:rsidRPr="004B4201">
        <w:t>General Safety Precautions</w:t>
      </w:r>
      <w:proofErr w:type="gramStart"/>
      <w:r w:rsidRPr="004B4201">
        <w:t>:</w:t>
      </w:r>
      <w:r w:rsidR="00F32964" w:rsidRPr="004B4201">
        <w:t xml:space="preserve"> </w:t>
      </w:r>
      <w:r w:rsidRPr="004B4201">
        <w:t xml:space="preserve"> Bison</w:t>
      </w:r>
      <w:proofErr w:type="gramEnd"/>
      <w:r w:rsidRPr="004B4201">
        <w:t xml:space="preserve"> recommends wearing puncture resistant safety gloves and safety glasses with side shields when handling, cutting, or sanding Bison Wood Tiles.</w:t>
      </w:r>
      <w:bookmarkEnd w:id="14"/>
      <w:r w:rsidRPr="004B4201">
        <w:t xml:space="preserve"> Use a full-face shield outdoors or in a well-ventilated area for processes which may generate excessive dust and splinters. Respirators MUST be worn if the ambient concentration of airborne contaminants exceeds Prescribed Exposure Limits (PEL). Dust masks </w:t>
      </w:r>
      <w:r w:rsidR="00DB5062" w:rsidRPr="004B4201">
        <w:t>should also</w:t>
      </w:r>
      <w:r w:rsidRPr="004B4201">
        <w:t xml:space="preserve"> be worn to avoid the inhalation of nuisance hardwood dust, which according to the State of California, can lead to long-term health effects. Dust masks are not adequate protection in environments above the Occupational Safety &amp; Health Administration’s (OSHA) exposure limits. Refer to product SDS Section 8 for more information. </w:t>
      </w:r>
    </w:p>
    <w:p w14:paraId="0D59ADB5" w14:textId="77777777" w:rsidR="00FA419C" w:rsidRPr="004B4201" w:rsidRDefault="00FA419C" w:rsidP="008A72FE">
      <w:pPr>
        <w:pStyle w:val="ARCATParagraph"/>
      </w:pPr>
      <w:r w:rsidRPr="004B4201">
        <w:t>Cutting</w:t>
      </w:r>
      <w:proofErr w:type="gramStart"/>
      <w:r w:rsidRPr="004B4201">
        <w:t>:</w:t>
      </w:r>
      <w:r w:rsidR="00E7389C" w:rsidRPr="004B4201">
        <w:t xml:space="preserve"> </w:t>
      </w:r>
      <w:r w:rsidR="00F32964" w:rsidRPr="004B4201">
        <w:t xml:space="preserve"> </w:t>
      </w:r>
      <w:r w:rsidR="00E7389C" w:rsidRPr="004B4201">
        <w:t>Bison</w:t>
      </w:r>
      <w:proofErr w:type="gramEnd"/>
      <w:r w:rsidR="00E7389C" w:rsidRPr="004B4201">
        <w:t xml:space="preserve"> Wood Tiles have a very high density</w:t>
      </w:r>
      <w:r w:rsidR="00DB5062" w:rsidRPr="004B4201">
        <w:t>,</w:t>
      </w:r>
      <w:r w:rsidR="00E7389C" w:rsidRPr="004B4201">
        <w:t xml:space="preserve"> and a slower feed rate is recommended when cutting; carbide saw blades are highly recommended. </w:t>
      </w:r>
      <w:r w:rsidR="00E57E65" w:rsidRPr="004B4201">
        <w:t xml:space="preserve">Remove any screws that fall in the path of the cut. </w:t>
      </w:r>
      <w:r w:rsidR="00E7389C" w:rsidRPr="004B4201">
        <w:t xml:space="preserve">To minimize checking or small cracks, the installer should consider sealing any cut ends with an appropriate glue or end sealer </w:t>
      </w:r>
      <w:r w:rsidR="00136D1B" w:rsidRPr="004B4201">
        <w:t xml:space="preserve">such as PVA Wood Glue by Elmer’s or Gorilla </w:t>
      </w:r>
      <w:r w:rsidR="00E7389C" w:rsidRPr="004B4201">
        <w:t xml:space="preserve">specifically designed for use on exterior wood. Apply sealer with a foam brush to the cut ends only. CAUTION: Be very careful </w:t>
      </w:r>
      <w:proofErr w:type="gramStart"/>
      <w:r w:rsidR="00E7389C" w:rsidRPr="004B4201">
        <w:t>to not</w:t>
      </w:r>
      <w:proofErr w:type="gramEnd"/>
      <w:r w:rsidR="00E7389C" w:rsidRPr="004B4201">
        <w:t xml:space="preserve"> get any on the top surface of the wood, as a glossy discoloration will appear.</w:t>
      </w:r>
    </w:p>
    <w:p w14:paraId="4469B033" w14:textId="77777777" w:rsidR="00FA419C" w:rsidRPr="004B4201" w:rsidRDefault="00FA419C" w:rsidP="008A72FE">
      <w:pPr>
        <w:pStyle w:val="ARCATParagraph"/>
      </w:pPr>
      <w:r w:rsidRPr="004B4201">
        <w:t>Reassembly:</w:t>
      </w:r>
      <w:r w:rsidR="00F32964" w:rsidRPr="004B4201">
        <w:t xml:space="preserve">  To reassemble Bison Wood Tiles after cutting, remove a bottom runner from the portion to be discarded, being careful to not strip the screw heads. Using the removed bottom runner to align the holes, pre-drill holes accordingly with a carbide drill bit on the portion to be installed. Exercise caution to not drill through the top surface. Bison recommends wrapping some tape around the bit as a depth gauge. Be sure to maintain </w:t>
      </w:r>
      <w:proofErr w:type="gramStart"/>
      <w:r w:rsidR="00F32964" w:rsidRPr="004B4201">
        <w:t>a consistent</w:t>
      </w:r>
      <w:proofErr w:type="gramEnd"/>
      <w:r w:rsidR="00F32964" w:rsidRPr="004B4201">
        <w:t xml:space="preserve"> spacing between the planks. After pre-drilling, screw the runner into place on the portion to be installed, re-using the screws </w:t>
      </w:r>
      <w:r w:rsidR="00DB5062" w:rsidRPr="004B4201">
        <w:t>whenever possible</w:t>
      </w:r>
      <w:r w:rsidR="00F32964" w:rsidRPr="004B4201">
        <w:t xml:space="preserve">. Bison Wood Tiles use 1.20” (30 mm) long #11 stainless steel screws. Do not use </w:t>
      </w:r>
      <w:proofErr w:type="gramStart"/>
      <w:r w:rsidR="00F32964" w:rsidRPr="004B4201">
        <w:t>iron based</w:t>
      </w:r>
      <w:proofErr w:type="gramEnd"/>
      <w:r w:rsidR="00F32964" w:rsidRPr="004B4201">
        <w:t xml:space="preserve"> screws as they will cause discoloration as the wood </w:t>
      </w:r>
      <w:proofErr w:type="gramStart"/>
      <w:r w:rsidR="00F32964" w:rsidRPr="004B4201">
        <w:t>weathers</w:t>
      </w:r>
      <w:proofErr w:type="gramEnd"/>
      <w:r w:rsidR="00F32964" w:rsidRPr="004B4201">
        <w:t xml:space="preserve">. </w:t>
      </w:r>
      <w:r w:rsidR="00ED490F" w:rsidRPr="004B4201">
        <w:t>G</w:t>
      </w:r>
      <w:r w:rsidR="00F32964" w:rsidRPr="004B4201">
        <w:t xml:space="preserve">alvanized fasteners </w:t>
      </w:r>
      <w:r w:rsidR="00ED490F" w:rsidRPr="004B4201">
        <w:t>are</w:t>
      </w:r>
      <w:r w:rsidR="00F32964" w:rsidRPr="004B4201">
        <w:t xml:space="preserve"> also not recommended.</w:t>
      </w:r>
    </w:p>
    <w:p w14:paraId="25997E41" w14:textId="77777777" w:rsidR="004C41DD" w:rsidRPr="004B4201" w:rsidRDefault="00FA419C" w:rsidP="008A72FE">
      <w:pPr>
        <w:pStyle w:val="ARCATParagraph"/>
      </w:pPr>
      <w:r w:rsidRPr="004B4201">
        <w:t>Fastening</w:t>
      </w:r>
      <w:proofErr w:type="gramStart"/>
      <w:r w:rsidRPr="004B4201">
        <w:t>:</w:t>
      </w:r>
      <w:r w:rsidR="00F32964" w:rsidRPr="004B4201">
        <w:t xml:space="preserve">  The</w:t>
      </w:r>
      <w:proofErr w:type="gramEnd"/>
      <w:r w:rsidR="00F32964" w:rsidRPr="004B4201">
        <w:t xml:space="preserve"> FS-1 </w:t>
      </w:r>
      <w:r w:rsidR="008A0300">
        <w:t>F</w:t>
      </w:r>
      <w:r w:rsidR="00F32964" w:rsidRPr="004B4201">
        <w:t xml:space="preserve">astening </w:t>
      </w:r>
      <w:r w:rsidR="008A0300">
        <w:t>K</w:t>
      </w:r>
      <w:r w:rsidR="00F32964" w:rsidRPr="004B4201">
        <w:t xml:space="preserve">it secures Bison Wood Tiles to Bison Pedestals and can be rotated to remove individual pavers after installation. When installing an FS-1, use the </w:t>
      </w:r>
      <w:r w:rsidR="0053299B" w:rsidRPr="004B4201">
        <w:t xml:space="preserve">long screw for </w:t>
      </w:r>
      <w:r w:rsidR="00FC2C13" w:rsidRPr="004B4201">
        <w:t>Bison A</w:t>
      </w:r>
      <w:r w:rsidR="0053299B" w:rsidRPr="004B4201">
        <w:t xml:space="preserve">djustable </w:t>
      </w:r>
      <w:r w:rsidR="00FC2C13" w:rsidRPr="004B4201">
        <w:t>P</w:t>
      </w:r>
      <w:r w:rsidR="0053299B" w:rsidRPr="004B4201">
        <w:t>edestals</w:t>
      </w:r>
      <w:r w:rsidR="00FC2C13" w:rsidRPr="004B4201">
        <w:t xml:space="preserve">, </w:t>
      </w:r>
      <w:r w:rsidR="00AF78D3" w:rsidRPr="004B4201">
        <w:t>or use the</w:t>
      </w:r>
      <w:r w:rsidR="0053299B" w:rsidRPr="004B4201">
        <w:t xml:space="preserve"> </w:t>
      </w:r>
      <w:r w:rsidR="00F32964" w:rsidRPr="004B4201">
        <w:t xml:space="preserve">short screw for </w:t>
      </w:r>
      <w:r w:rsidR="00FC2C13" w:rsidRPr="004B4201">
        <w:t>HD50 and HD75 F</w:t>
      </w:r>
      <w:r w:rsidR="00F32964" w:rsidRPr="004B4201">
        <w:t xml:space="preserve">ixed </w:t>
      </w:r>
      <w:r w:rsidR="00FC2C13" w:rsidRPr="004B4201">
        <w:t>H</w:t>
      </w:r>
      <w:r w:rsidR="00F32964" w:rsidRPr="004B4201">
        <w:t xml:space="preserve">eight </w:t>
      </w:r>
      <w:r w:rsidR="00FC2C13" w:rsidRPr="004B4201">
        <w:t>P</w:t>
      </w:r>
      <w:r w:rsidR="00F32964" w:rsidRPr="004B4201">
        <w:t xml:space="preserve">edestals. Using the wrong screw could cause damage to the roofing membrane. Insert the FS-1 washer into the continuous kerf in the corner of three wood tiles. Leave the notch in the washer facing outwards </w:t>
      </w:r>
      <w:proofErr w:type="gramStart"/>
      <w:r w:rsidR="00F32964" w:rsidRPr="004B4201">
        <w:t>in order to</w:t>
      </w:r>
      <w:proofErr w:type="gramEnd"/>
      <w:r w:rsidR="00F32964" w:rsidRPr="004B4201">
        <w:t xml:space="preserve"> leave room to place the 4th wood tile. Insert</w:t>
      </w:r>
      <w:r w:rsidR="00ED490F" w:rsidRPr="004B4201">
        <w:t xml:space="preserve"> the</w:t>
      </w:r>
      <w:r w:rsidR="00F32964" w:rsidRPr="004B4201">
        <w:t xml:space="preserve"> 4th paver and turn </w:t>
      </w:r>
      <w:r w:rsidR="00ED490F" w:rsidRPr="004B4201">
        <w:t xml:space="preserve">the </w:t>
      </w:r>
      <w:r w:rsidR="00F32964" w:rsidRPr="004B4201">
        <w:t xml:space="preserve">washer to secure all four corners. Drive </w:t>
      </w:r>
      <w:r w:rsidR="00ED490F" w:rsidRPr="004B4201">
        <w:t xml:space="preserve">the </w:t>
      </w:r>
      <w:r w:rsidR="00F32964" w:rsidRPr="004B4201">
        <w:t>screw through the center of the washer and into the center of the pedestal top. Tighten until all four wood tiles are securely fastened to the pedestal. DO NOT OVERTIGHTEN.</w:t>
      </w:r>
    </w:p>
    <w:p w14:paraId="0C8D4268" w14:textId="77777777" w:rsidR="009765D6" w:rsidRPr="00D63DDE" w:rsidRDefault="009765D6" w:rsidP="008C6410">
      <w:pPr>
        <w:pStyle w:val="ARCATArticle"/>
        <w:numPr>
          <w:ilvl w:val="0"/>
          <w:numId w:val="0"/>
        </w:numPr>
        <w:ind w:left="540" w:hanging="540"/>
        <w:rPr>
          <w:rFonts w:ascii="Calibri" w:hAnsi="Calibri"/>
          <w:sz w:val="14"/>
          <w:szCs w:val="16"/>
        </w:rPr>
      </w:pPr>
    </w:p>
    <w:p w14:paraId="22394B80" w14:textId="77777777" w:rsidR="0046661F" w:rsidRPr="004B4201" w:rsidRDefault="0046661F" w:rsidP="00D57427">
      <w:pPr>
        <w:pStyle w:val="ARCATArticle"/>
        <w:rPr>
          <w:rFonts w:ascii="Calibri" w:hAnsi="Calibri"/>
          <w:sz w:val="16"/>
          <w:szCs w:val="16"/>
        </w:rPr>
      </w:pPr>
      <w:r w:rsidRPr="004B4201">
        <w:rPr>
          <w:rFonts w:ascii="Calibri" w:hAnsi="Calibri"/>
          <w:sz w:val="16"/>
          <w:szCs w:val="16"/>
        </w:rPr>
        <w:t>FIELD QUALITY CONTROL</w:t>
      </w:r>
    </w:p>
    <w:p w14:paraId="0B123E6D" w14:textId="77777777" w:rsidR="00971FF2" w:rsidRPr="004B4201" w:rsidRDefault="00971FF2" w:rsidP="008A72FE">
      <w:pPr>
        <w:pStyle w:val="ARCATParagraph"/>
      </w:pPr>
      <w:r w:rsidRPr="004B4201">
        <w:t>During Installation:</w:t>
      </w:r>
    </w:p>
    <w:p w14:paraId="55F195AB" w14:textId="77777777" w:rsidR="00971FF2" w:rsidRPr="004B4201" w:rsidRDefault="00971FF2" w:rsidP="008A72FE">
      <w:pPr>
        <w:pStyle w:val="ARCATSubPara"/>
      </w:pPr>
      <w:r w:rsidRPr="004B4201">
        <w:t xml:space="preserve">Inspect construction progress regularly to ensure that grid lines and spacing are being maintained in a straight and consistent </w:t>
      </w:r>
      <w:r w:rsidR="00B36409">
        <w:t>manner</w:t>
      </w:r>
      <w:r w:rsidR="00BA4D58" w:rsidRPr="004B4201">
        <w:t>, lateral motion is restricted</w:t>
      </w:r>
      <w:r w:rsidR="00B36409">
        <w:t xml:space="preserve"> by perimeter containment</w:t>
      </w:r>
      <w:r w:rsidR="00BA4D58" w:rsidRPr="004B4201">
        <w:t>,</w:t>
      </w:r>
      <w:r w:rsidRPr="004B4201">
        <w:t xml:space="preserve"> and th</w:t>
      </w:r>
      <w:r w:rsidR="00643FD9" w:rsidRPr="004B4201">
        <w:t>e</w:t>
      </w:r>
      <w:r w:rsidRPr="004B4201">
        <w:t xml:space="preserve"> </w:t>
      </w:r>
      <w:r w:rsidR="00A100AC">
        <w:t xml:space="preserve">Bison </w:t>
      </w:r>
      <w:r w:rsidR="00B011E1" w:rsidRPr="004B4201">
        <w:t>Wood Tiles and P</w:t>
      </w:r>
      <w:r w:rsidRPr="004B4201">
        <w:t xml:space="preserve">edestals </w:t>
      </w:r>
      <w:r w:rsidR="00B011E1" w:rsidRPr="004B4201">
        <w:t>are level and not rocking</w:t>
      </w:r>
      <w:r w:rsidR="00E6796A" w:rsidRPr="004B4201">
        <w:t>;</w:t>
      </w:r>
      <w:r w:rsidR="00B011E1" w:rsidRPr="004B4201">
        <w:t xml:space="preserve"> </w:t>
      </w:r>
      <w:r w:rsidR="00E6796A" w:rsidRPr="004B4201">
        <w:t>s</w:t>
      </w:r>
      <w:r w:rsidRPr="004B4201">
        <w:t>him as required.</w:t>
      </w:r>
      <w:r w:rsidR="00E6796A" w:rsidRPr="00E6796A">
        <w:rPr>
          <w:rFonts w:cs="Times New Roman"/>
        </w:rPr>
        <w:t xml:space="preserve"> </w:t>
      </w:r>
      <w:proofErr w:type="gramStart"/>
      <w:r w:rsidR="00E6796A" w:rsidRPr="004B4201">
        <w:t>Particular attention</w:t>
      </w:r>
      <w:proofErr w:type="gramEnd"/>
      <w:r w:rsidR="00E6796A" w:rsidRPr="004B4201">
        <w:t xml:space="preserve"> should be paid to pedestrian entrances or access points to eliminate potential trip hazards. </w:t>
      </w:r>
    </w:p>
    <w:p w14:paraId="30079232" w14:textId="77777777" w:rsidR="00CF2862" w:rsidRPr="004B4201" w:rsidRDefault="00CF2862" w:rsidP="008A72FE">
      <w:pPr>
        <w:pStyle w:val="ARCATSubPara"/>
      </w:pPr>
      <w:r w:rsidRPr="004B4201">
        <w:t>When installing Bison Wood Tiles, Bison recommends spacing pedestals in a 2</w:t>
      </w:r>
      <w:r w:rsidR="00DA1F5B" w:rsidRPr="004B4201">
        <w:t>-foot</w:t>
      </w:r>
      <w:r w:rsidRPr="004B4201">
        <w:t xml:space="preserve"> (24”) grid; </w:t>
      </w:r>
      <w:proofErr w:type="gramStart"/>
      <w:r w:rsidRPr="004B4201">
        <w:t>with the exception of</w:t>
      </w:r>
      <w:proofErr w:type="gramEnd"/>
      <w:r w:rsidRPr="004B4201">
        <w:t xml:space="preserve"> </w:t>
      </w:r>
      <w:r w:rsidR="00047C3F" w:rsidRPr="004B4201">
        <w:t xml:space="preserve">the Bison </w:t>
      </w:r>
      <w:r w:rsidRPr="004B4201">
        <w:t>30</w:t>
      </w:r>
      <w:r w:rsidR="00047C3F" w:rsidRPr="004B4201">
        <w:t>”</w:t>
      </w:r>
      <w:r w:rsidRPr="004B4201">
        <w:t xml:space="preserve"> </w:t>
      </w:r>
      <w:r w:rsidR="00047C3F" w:rsidRPr="004B4201">
        <w:t>x</w:t>
      </w:r>
      <w:r w:rsidRPr="004B4201">
        <w:t xml:space="preserve"> 30</w:t>
      </w:r>
      <w:r w:rsidR="00047C3F" w:rsidRPr="004B4201">
        <w:t>”</w:t>
      </w:r>
      <w:r w:rsidRPr="004B4201">
        <w:t xml:space="preserve"> </w:t>
      </w:r>
      <w:r w:rsidR="00047C3F" w:rsidRPr="004B4201">
        <w:t>Wood T</w:t>
      </w:r>
      <w:r w:rsidRPr="004B4201">
        <w:t xml:space="preserve">iles which can be installed on </w:t>
      </w:r>
      <w:r w:rsidR="00047C3F" w:rsidRPr="004B4201">
        <w:t>a 30” grid</w:t>
      </w:r>
      <w:r w:rsidRPr="004B4201">
        <w:t>.</w:t>
      </w:r>
    </w:p>
    <w:p w14:paraId="2D80502C" w14:textId="77777777" w:rsidR="00971FF2" w:rsidRPr="004B4201" w:rsidRDefault="00955415" w:rsidP="008A72FE">
      <w:pPr>
        <w:pStyle w:val="ARCATSubPara"/>
      </w:pPr>
      <w:bookmarkStart w:id="15" w:name="_Hlk5808701"/>
      <w:r w:rsidRPr="00955415">
        <w:t>Inspect to ensure that all perimeter sides of the deck system are securely contained to restrain all sides of the deck. Surface materials must fit tightly against all pedestal spacing tabs, and the gap or space at all perimeter edges must not exceed one tab width or 3/16” (4.5 mm).</w:t>
      </w:r>
      <w:bookmarkEnd w:id="15"/>
      <w:r w:rsidR="00B36409">
        <w:t xml:space="preserve"> Install/Adhere partial tab sets as required to maintain proper spacing.</w:t>
      </w:r>
    </w:p>
    <w:p w14:paraId="2E9070D1" w14:textId="77777777" w:rsidR="00FA0BE4" w:rsidRPr="008A0300" w:rsidRDefault="00971FF2" w:rsidP="008A72FE">
      <w:pPr>
        <w:pStyle w:val="ARCATSubPara"/>
      </w:pPr>
      <w:r w:rsidRPr="004B4201">
        <w:t>While Bison Wood Tiles are durable, they can be damaged by mishandlin</w:t>
      </w:r>
      <w:r w:rsidR="00B011E1" w:rsidRPr="004B4201">
        <w:t>g or careless treatment. I</w:t>
      </w:r>
      <w:r w:rsidRPr="004B4201">
        <w:t xml:space="preserve">f tools or equipment are dropped on the </w:t>
      </w:r>
      <w:r w:rsidR="00C64F3C">
        <w:t>Wood T</w:t>
      </w:r>
      <w:r w:rsidRPr="004B4201">
        <w:t xml:space="preserve">ile surface, chips, cracks, gouges, scratches, or other surface damage </w:t>
      </w:r>
      <w:r w:rsidR="00C960D4" w:rsidRPr="004B4201">
        <w:t>may</w:t>
      </w:r>
      <w:r w:rsidRPr="004B4201">
        <w:t xml:space="preserve"> occur. </w:t>
      </w:r>
      <w:r w:rsidR="00C64F3C">
        <w:t xml:space="preserve">If exposed to nearby construction, pay special attention to </w:t>
      </w:r>
      <w:proofErr w:type="gramStart"/>
      <w:r w:rsidR="00C64F3C">
        <w:t>keep</w:t>
      </w:r>
      <w:proofErr w:type="gramEnd"/>
      <w:r w:rsidR="00C64F3C">
        <w:t xml:space="preserve"> the Wood Tiles clear of metal shavings or filings as there could be a reaction causing discoloration</w:t>
      </w:r>
      <w:r w:rsidR="00CA1894" w:rsidRPr="004B4201">
        <w:t>.</w:t>
      </w:r>
    </w:p>
    <w:p w14:paraId="7644CAAE" w14:textId="77777777" w:rsidR="00971FF2" w:rsidRPr="004B4201" w:rsidRDefault="00971FF2" w:rsidP="008A72FE">
      <w:pPr>
        <w:pStyle w:val="ARCATParagraph"/>
      </w:pPr>
      <w:r w:rsidRPr="004B4201">
        <w:t>Imm</w:t>
      </w:r>
      <w:r w:rsidR="008B064A" w:rsidRPr="004B4201">
        <w:t>ediately Following Installation</w:t>
      </w:r>
      <w:proofErr w:type="gramStart"/>
      <w:r w:rsidR="006D7FE5" w:rsidRPr="004B4201">
        <w:t>:</w:t>
      </w:r>
      <w:r w:rsidR="008B064A" w:rsidRPr="004B4201">
        <w:t xml:space="preserve"> </w:t>
      </w:r>
      <w:r w:rsidR="006D7FE5" w:rsidRPr="004B4201">
        <w:t xml:space="preserve"> </w:t>
      </w:r>
      <w:r w:rsidRPr="004B4201">
        <w:t>The</w:t>
      </w:r>
      <w:proofErr w:type="gramEnd"/>
      <w:r w:rsidRPr="004B4201">
        <w:t xml:space="preserve"> Owner, or the Owner’s Agent, shall carefully inspect the deck system to </w:t>
      </w:r>
      <w:r w:rsidR="00B36409">
        <w:t>verify</w:t>
      </w:r>
      <w:r w:rsidRPr="004B4201">
        <w:t>:</w:t>
      </w:r>
    </w:p>
    <w:p w14:paraId="48205D5C" w14:textId="77777777" w:rsidR="007C656B" w:rsidRPr="004B4201" w:rsidRDefault="00971FF2" w:rsidP="008A72FE">
      <w:pPr>
        <w:pStyle w:val="ARCATSubPara"/>
      </w:pPr>
      <w:bookmarkStart w:id="16" w:name="_Hlk5373862"/>
      <w:r w:rsidRPr="004B4201">
        <w:t xml:space="preserve">The new deck system is adequately blocked on all sides to contain </w:t>
      </w:r>
      <w:r w:rsidR="008B08D4" w:rsidRPr="004B4201">
        <w:t xml:space="preserve">and prevent lateral movement of </w:t>
      </w:r>
      <w:r w:rsidRPr="004B4201">
        <w:t>the surface decking and related components</w:t>
      </w:r>
      <w:r w:rsidR="00DC1029" w:rsidRPr="004B4201">
        <w:t>.</w:t>
      </w:r>
      <w:bookmarkEnd w:id="16"/>
    </w:p>
    <w:p w14:paraId="1CAA7ED8" w14:textId="77777777" w:rsidR="00D52DD0" w:rsidRPr="004B4201" w:rsidRDefault="00D52DD0" w:rsidP="008A72FE">
      <w:pPr>
        <w:pStyle w:val="ARCATSubPara"/>
      </w:pPr>
      <w:bookmarkStart w:id="17" w:name="_Hlk25592588"/>
      <w:r w:rsidRPr="004B4201">
        <w:t>There is no more than one tab width spacing between any pavers or from perimeter containment [not to exceed 3/16” (4.5 mm)].</w:t>
      </w:r>
      <w:bookmarkEnd w:id="17"/>
    </w:p>
    <w:p w14:paraId="53D0F7F0" w14:textId="77777777" w:rsidR="00B05E0B" w:rsidRPr="004B4201" w:rsidRDefault="00DC1029" w:rsidP="008A72FE">
      <w:pPr>
        <w:pStyle w:val="ARCATSubPara"/>
      </w:pPr>
      <w:r w:rsidRPr="004B4201">
        <w:t>Wood T</w:t>
      </w:r>
      <w:r w:rsidR="00B05E0B" w:rsidRPr="004B4201">
        <w:t xml:space="preserve">iles </w:t>
      </w:r>
      <w:r w:rsidR="00B36409">
        <w:t>do not rock when walking across the deck</w:t>
      </w:r>
      <w:r w:rsidRPr="004B4201">
        <w:t xml:space="preserve"> surface.</w:t>
      </w:r>
    </w:p>
    <w:p w14:paraId="12C4995E" w14:textId="77777777" w:rsidR="007C656B" w:rsidRPr="004B4201" w:rsidRDefault="007C656B" w:rsidP="008A72FE">
      <w:pPr>
        <w:pStyle w:val="ARCATSubPara"/>
      </w:pPr>
      <w:bookmarkStart w:id="18" w:name="_Hlk25592756"/>
      <w:r w:rsidRPr="004B4201">
        <w:t>All required spacer tabs and fastening kits are installed and secure.</w:t>
      </w:r>
      <w:bookmarkEnd w:id="18"/>
    </w:p>
    <w:p w14:paraId="1B3C6333" w14:textId="77777777" w:rsidR="001708A7" w:rsidRPr="004B4201" w:rsidRDefault="001708A7" w:rsidP="008A72FE">
      <w:pPr>
        <w:pStyle w:val="ARCATSubPara"/>
      </w:pPr>
      <w:r w:rsidRPr="004B4201">
        <w:t xml:space="preserve">For decks with </w:t>
      </w:r>
      <w:r w:rsidR="00C64F3C">
        <w:t>r</w:t>
      </w:r>
      <w:r w:rsidRPr="004B4201">
        <w:t xml:space="preserve">ibbed Wood Tile surfaces, Wood Tile ribs </w:t>
      </w:r>
      <w:r w:rsidR="00F41506" w:rsidRPr="004B4201">
        <w:t xml:space="preserve">are swept </w:t>
      </w:r>
      <w:r w:rsidRPr="004B4201">
        <w:t>of any wood debris using a stiff</w:t>
      </w:r>
      <w:r w:rsidR="00D46106">
        <w:t xml:space="preserve"> bris</w:t>
      </w:r>
      <w:r w:rsidR="00921720">
        <w:t>tled</w:t>
      </w:r>
      <w:r w:rsidR="00D46106">
        <w:t>, non-</w:t>
      </w:r>
      <w:r w:rsidR="002E639D">
        <w:t>metallic</w:t>
      </w:r>
      <w:r w:rsidR="00C64F3C">
        <w:t xml:space="preserve"> </w:t>
      </w:r>
      <w:r w:rsidRPr="004B4201">
        <w:t>broom or leaf blower after installation.</w:t>
      </w:r>
    </w:p>
    <w:p w14:paraId="76B649E8" w14:textId="77777777" w:rsidR="007C656B" w:rsidRPr="004B4201" w:rsidRDefault="007C656B" w:rsidP="008A72FE">
      <w:pPr>
        <w:pStyle w:val="ARCATSubPara"/>
      </w:pPr>
      <w:r w:rsidRPr="004B4201">
        <w:t xml:space="preserve">The installed Wood Tiles are protected from damage which may occur </w:t>
      </w:r>
      <w:proofErr w:type="gramStart"/>
      <w:r w:rsidRPr="004B4201">
        <w:t>as a result of</w:t>
      </w:r>
      <w:proofErr w:type="gramEnd"/>
      <w:r w:rsidRPr="004B4201">
        <w:t xml:space="preserve"> continued construction.</w:t>
      </w:r>
    </w:p>
    <w:p w14:paraId="4A3E33D4" w14:textId="77777777" w:rsidR="00B05E0B" w:rsidRPr="004B4201" w:rsidRDefault="00862500" w:rsidP="008A72FE">
      <w:pPr>
        <w:pStyle w:val="ARCATParagraph"/>
      </w:pPr>
      <w:r w:rsidRPr="004B4201">
        <w:t>After Installation</w:t>
      </w:r>
      <w:proofErr w:type="gramStart"/>
      <w:r w:rsidR="006D7FE5" w:rsidRPr="004B4201">
        <w:t xml:space="preserve">: </w:t>
      </w:r>
      <w:r w:rsidRPr="004B4201">
        <w:t xml:space="preserve"> The</w:t>
      </w:r>
      <w:proofErr w:type="gramEnd"/>
      <w:r w:rsidRPr="004B4201">
        <w:t xml:space="preserve"> </w:t>
      </w:r>
      <w:r w:rsidR="00DC1029" w:rsidRPr="004B4201">
        <w:t>Installer and/or A</w:t>
      </w:r>
      <w:r w:rsidR="00B05E0B" w:rsidRPr="004B4201">
        <w:t xml:space="preserve">rchitect has the responsibility </w:t>
      </w:r>
      <w:r w:rsidR="00B36409">
        <w:t>of</w:t>
      </w:r>
      <w:r w:rsidR="00B05E0B" w:rsidRPr="004B4201">
        <w:t xml:space="preserve"> informing the Owner about performing r</w:t>
      </w:r>
      <w:r w:rsidR="003C08B0" w:rsidRPr="004B4201">
        <w:t xml:space="preserve">outine maintenance on the </w:t>
      </w:r>
      <w:r w:rsidR="00B36409" w:rsidRPr="004B4201">
        <w:t>deck</w:t>
      </w:r>
      <w:r w:rsidR="00B36409">
        <w:t>,</w:t>
      </w:r>
      <w:r w:rsidR="00B36409" w:rsidRPr="004B4201">
        <w:t xml:space="preserve"> </w:t>
      </w:r>
      <w:r w:rsidR="00B36409">
        <w:t>including</w:t>
      </w:r>
      <w:r w:rsidR="00B05E0B" w:rsidRPr="004B4201">
        <w:t>:</w:t>
      </w:r>
    </w:p>
    <w:p w14:paraId="4F57313E" w14:textId="77777777" w:rsidR="00B05E0B" w:rsidRPr="004B4201" w:rsidRDefault="00B05E0B" w:rsidP="008A72FE">
      <w:pPr>
        <w:pStyle w:val="ARCATSubPara"/>
      </w:pPr>
      <w:r w:rsidRPr="004B4201">
        <w:t xml:space="preserve">Checking for rocking </w:t>
      </w:r>
      <w:r w:rsidR="00DC1029" w:rsidRPr="004B4201">
        <w:t>Wood T</w:t>
      </w:r>
      <w:r w:rsidRPr="004B4201">
        <w:t>iles and properly applying shims as the su</w:t>
      </w:r>
      <w:r w:rsidR="000B5CB7" w:rsidRPr="004B4201">
        <w:t xml:space="preserve">bstrate can settle and require </w:t>
      </w:r>
      <w:r w:rsidR="00B36409">
        <w:t>p</w:t>
      </w:r>
      <w:r w:rsidRPr="004B4201">
        <w:t>edestal adjustment</w:t>
      </w:r>
      <w:r w:rsidR="00DC1029" w:rsidRPr="004B4201">
        <w:t>.</w:t>
      </w:r>
    </w:p>
    <w:p w14:paraId="5F090092" w14:textId="77777777" w:rsidR="00B05E0B" w:rsidRPr="004B4201" w:rsidRDefault="00B05E0B" w:rsidP="008A72FE">
      <w:pPr>
        <w:pStyle w:val="ARCATSubPara"/>
      </w:pPr>
      <w:r w:rsidRPr="004B4201">
        <w:t>Periodically checking for broken, damaged, or missing tab sets and replacing them to limit deck movement</w:t>
      </w:r>
      <w:r w:rsidR="00DC1029" w:rsidRPr="004B4201">
        <w:t>.</w:t>
      </w:r>
    </w:p>
    <w:p w14:paraId="7767D433" w14:textId="77777777" w:rsidR="00B05E0B" w:rsidRPr="004B4201" w:rsidRDefault="00B05E0B" w:rsidP="008A72FE">
      <w:pPr>
        <w:pStyle w:val="ARCATSubPara"/>
      </w:pPr>
      <w:r w:rsidRPr="004B4201">
        <w:t>Maintaining intact and structurally sound perimeter containment</w:t>
      </w:r>
      <w:r w:rsidR="00DC1029" w:rsidRPr="004B4201">
        <w:t>.</w:t>
      </w:r>
    </w:p>
    <w:p w14:paraId="6544AFB2" w14:textId="77777777" w:rsidR="00862500" w:rsidRPr="004B4201" w:rsidRDefault="00862500" w:rsidP="008A72FE">
      <w:pPr>
        <w:pStyle w:val="ARCATSubPara"/>
      </w:pPr>
      <w:r w:rsidRPr="004B4201">
        <w:t>Retain</w:t>
      </w:r>
      <w:r w:rsidR="00A07AD3" w:rsidRPr="004B4201">
        <w:t>ing</w:t>
      </w:r>
      <w:r w:rsidRPr="004B4201">
        <w:t xml:space="preserve"> extra Bison Wood Tiles in a convenient location for future replacements.</w:t>
      </w:r>
    </w:p>
    <w:p w14:paraId="17153395" w14:textId="77777777" w:rsidR="00FD7A5F" w:rsidRPr="00D63DDE" w:rsidRDefault="00FD7A5F" w:rsidP="008C6410">
      <w:pPr>
        <w:pStyle w:val="ARCATArticle"/>
        <w:numPr>
          <w:ilvl w:val="0"/>
          <w:numId w:val="0"/>
        </w:numPr>
        <w:ind w:left="540" w:hanging="540"/>
        <w:rPr>
          <w:rFonts w:ascii="Calibri" w:hAnsi="Calibri"/>
          <w:sz w:val="14"/>
          <w:szCs w:val="16"/>
        </w:rPr>
      </w:pPr>
    </w:p>
    <w:p w14:paraId="23688E88" w14:textId="77777777" w:rsidR="00FD7A5F" w:rsidRPr="004B4201" w:rsidRDefault="00934B84" w:rsidP="00D57427">
      <w:pPr>
        <w:pStyle w:val="ARCATArticle"/>
        <w:rPr>
          <w:rFonts w:ascii="Calibri" w:hAnsi="Calibri"/>
          <w:sz w:val="16"/>
          <w:szCs w:val="16"/>
        </w:rPr>
      </w:pPr>
      <w:r w:rsidRPr="004B4201">
        <w:rPr>
          <w:rFonts w:ascii="Calibri" w:hAnsi="Calibri"/>
          <w:sz w:val="16"/>
          <w:szCs w:val="16"/>
        </w:rPr>
        <w:t xml:space="preserve">WOOD TILE </w:t>
      </w:r>
      <w:r w:rsidR="00FD7A5F" w:rsidRPr="004B4201">
        <w:rPr>
          <w:rFonts w:ascii="Calibri" w:hAnsi="Calibri"/>
          <w:sz w:val="16"/>
          <w:szCs w:val="16"/>
        </w:rPr>
        <w:t xml:space="preserve">CARE &amp; </w:t>
      </w:r>
      <w:r w:rsidR="00A30B99" w:rsidRPr="004B4201">
        <w:rPr>
          <w:rFonts w:ascii="Calibri" w:hAnsi="Calibri"/>
          <w:sz w:val="16"/>
          <w:szCs w:val="16"/>
        </w:rPr>
        <w:t>MAINTENANCE</w:t>
      </w:r>
      <w:r w:rsidRPr="004B4201">
        <w:rPr>
          <w:rFonts w:ascii="Calibri" w:hAnsi="Calibri"/>
          <w:sz w:val="16"/>
          <w:szCs w:val="16"/>
        </w:rPr>
        <w:t xml:space="preserve"> CONSIDERATIONS</w:t>
      </w:r>
    </w:p>
    <w:p w14:paraId="7D30C21B" w14:textId="77777777" w:rsidR="00FD7A5F" w:rsidRPr="004B4201" w:rsidRDefault="003E4003" w:rsidP="008A72FE">
      <w:pPr>
        <w:pStyle w:val="ARCATParagraph"/>
      </w:pPr>
      <w:r w:rsidRPr="004B4201">
        <w:t>Wood Characteristics</w:t>
      </w:r>
      <w:r w:rsidR="006F447A" w:rsidRPr="004B4201">
        <w:t>:</w:t>
      </w:r>
      <w:r w:rsidRPr="004B4201">
        <w:rPr>
          <w:b/>
        </w:rPr>
        <w:t xml:space="preserve"> </w:t>
      </w:r>
      <w:r w:rsidR="00F32964" w:rsidRPr="004B4201">
        <w:rPr>
          <w:b/>
        </w:rPr>
        <w:t xml:space="preserve"> </w:t>
      </w:r>
      <w:r w:rsidRPr="004B4201">
        <w:t xml:space="preserve">Bison Wood Tiles are made of South American (Cumaru, Ipê, Garapa, </w:t>
      </w:r>
      <w:r w:rsidR="00130594">
        <w:t xml:space="preserve">Itauba, </w:t>
      </w:r>
      <w:r w:rsidRPr="004B4201">
        <w:t xml:space="preserve">and </w:t>
      </w:r>
      <w:r w:rsidR="00130594">
        <w:t>Tigerwood</w:t>
      </w:r>
      <w:r w:rsidRPr="004B4201">
        <w:t xml:space="preserve">), and Chinese (Fused Bamboo) hardwoods which contain a rich variety of graining and coloration, are exceptionally dense, and resistant to insects. Bison Wood Tiles are a natural material and can absorb or lose moisture in different climates. The natural shading, coloration, and graining variations add to the architectural character and overall visual appeal of the finished product. </w:t>
      </w:r>
      <w:r w:rsidR="006F447A" w:rsidRPr="004B4201">
        <w:t xml:space="preserve"> </w:t>
      </w:r>
    </w:p>
    <w:p w14:paraId="529389AE" w14:textId="77777777" w:rsidR="00F32964" w:rsidRPr="004B4201" w:rsidRDefault="00F32964" w:rsidP="008A72FE">
      <w:pPr>
        <w:pStyle w:val="ARCATSubPara"/>
      </w:pPr>
      <w:r w:rsidRPr="004B4201">
        <w:lastRenderedPageBreak/>
        <w:t xml:space="preserve">Being a natural product, Bison Wood Tiles will react to the surrounding environmental conditions. Surfaces may spot or stain when exposed to various materials </w:t>
      </w:r>
      <w:r w:rsidR="00ED490F" w:rsidRPr="004B4201">
        <w:t>including</w:t>
      </w:r>
      <w:r w:rsidRPr="004B4201">
        <w:t xml:space="preserve"> metal, steel, iron, or aluminum filings, pieces, equipment, tools, or fasteners; iron enriched fertilizers; plant debris; animal urine; beverage, food, or grease spills; or mildew that naturally occurs in humid or moist locations. To avoid spotting or staining during construction, Bison recommends </w:t>
      </w:r>
      <w:r w:rsidR="00E05319">
        <w:t>protect</w:t>
      </w:r>
      <w:r w:rsidRPr="004B4201">
        <w:t>ing the deck to reduce exposure to metal that could rust and react with the deck surface.</w:t>
      </w:r>
    </w:p>
    <w:p w14:paraId="0115CC6E" w14:textId="77777777" w:rsidR="00F32964" w:rsidRPr="004B4201" w:rsidRDefault="00F32964" w:rsidP="008A72FE">
      <w:pPr>
        <w:pStyle w:val="ARCATSubPara"/>
      </w:pPr>
      <w:r w:rsidRPr="004B4201">
        <w:t xml:space="preserve">Bison Wood Tiles are made of </w:t>
      </w:r>
      <w:proofErr w:type="gramStart"/>
      <w:r w:rsidRPr="004B4201">
        <w:t>hardwoods</w:t>
      </w:r>
      <w:proofErr w:type="gramEnd"/>
      <w:r w:rsidRPr="004B4201">
        <w:t xml:space="preserve"> that will weather over time, developing a silvery-gray patina. </w:t>
      </w:r>
      <w:proofErr w:type="gramStart"/>
      <w:r w:rsidRPr="004B4201">
        <w:t>In order to</w:t>
      </w:r>
      <w:proofErr w:type="gramEnd"/>
      <w:r w:rsidRPr="004B4201">
        <w:t xml:space="preserve"> maintain the original coloring, Bison Wood Tiles can be periodically cleaned and sealed. Use deck products designed for hardwoods. Spot cleaning can be done, but for a consistent appearance, Bison recommends cleaning the entire deck. Most decks need to be cleaned after installation is complete.</w:t>
      </w:r>
    </w:p>
    <w:p w14:paraId="3C5040DF" w14:textId="77777777" w:rsidR="00F32964" w:rsidRPr="004B4201" w:rsidRDefault="00F32964" w:rsidP="008A72FE">
      <w:pPr>
        <w:pStyle w:val="ARCATSubPara"/>
      </w:pPr>
      <w:r w:rsidRPr="004B4201">
        <w:t>Test any cleaners, brighteners, or sealants in an inconspicuous area first before applying them to the installed deck. In addition, always check with the manufacturer of your roof membrane to ensure that any cleaning solution, stain, oil, deck brightener, or bleach will not compromise or damage the waterproofing membrane. Remember to use safety glasses, respirators, and gloves in handling any materials that contain chemicals. Refer to product manufacturers SDS for more information on chemical components and safe handling practices. Finally, DO NOT scrub tiles with wire, iron, or steel brushes.</w:t>
      </w:r>
    </w:p>
    <w:p w14:paraId="6DD58B98" w14:textId="77777777" w:rsidR="00F32964" w:rsidRPr="004B4201" w:rsidRDefault="00F32964" w:rsidP="008A72FE">
      <w:pPr>
        <w:pStyle w:val="ARCATParagraph"/>
      </w:pPr>
      <w:r w:rsidRPr="004B4201">
        <w:t>Cleaning</w:t>
      </w:r>
      <w:proofErr w:type="gramStart"/>
      <w:r w:rsidR="006F447A" w:rsidRPr="004B4201">
        <w:t xml:space="preserve">: </w:t>
      </w:r>
      <w:r w:rsidRPr="004B4201">
        <w:t xml:space="preserve"> If</w:t>
      </w:r>
      <w:proofErr w:type="gramEnd"/>
      <w:r w:rsidRPr="004B4201">
        <w:t xml:space="preserve"> spotting or staining occurs, first try to remove the stain or spill with warm water, mild dish soap, and a non-metallic stiff bristle brush. </w:t>
      </w:r>
    </w:p>
    <w:p w14:paraId="345930B1" w14:textId="77777777" w:rsidR="00FD7A5F" w:rsidRPr="004B4201" w:rsidRDefault="00715725" w:rsidP="008A72FE">
      <w:pPr>
        <w:pStyle w:val="ARCATSubPara"/>
      </w:pPr>
      <w:r w:rsidRPr="00715725">
        <w:t xml:space="preserve">If unsuccessful, try applying a Q-tip soaked in bleach to a spotted area in an inconspicuous location as a test. If the tested spot DOES NOT start to clear up, skip to the following paragraph. If the spot does start to clear up when bleach is applied, then the issue is likely a natural occurrence of mildew, and Bison recommends using oxygen bleach (sodium percarbonate) based cleaners to clean the area affected by mildew. </w:t>
      </w:r>
      <w:r w:rsidR="0099195C">
        <w:t xml:space="preserve">The following </w:t>
      </w:r>
      <w:r w:rsidRPr="00715725">
        <w:t xml:space="preserve">manufacturers </w:t>
      </w:r>
      <w:r w:rsidR="0099195C">
        <w:t>offer cleaning products:</w:t>
      </w:r>
      <w:r w:rsidRPr="00715725">
        <w:t xml:space="preserve"> 30 Seconds Outdoor Cleaner, Charlie’s Soap Oxygen Bleach, and </w:t>
      </w:r>
      <w:proofErr w:type="spellStart"/>
      <w:r w:rsidRPr="00715725">
        <w:t>OxiClean</w:t>
      </w:r>
      <w:proofErr w:type="spellEnd"/>
      <w:r w:rsidRPr="00715725">
        <w:t>. DO NOT use chlorine bleach (sodium hypochlorite) to clean your entire wood deck, as it dries out the wood and will give it a washed-out look. Follow the oxygen bleach cleaner manufacturer’s instructions for best results. Once the affected area is cleaned, you MUST apply a deck brightener to restore the wood to its natural pH and neutralize the oxygen bleach cleaner. Brightener manufacturers include Messmer’s, Penofin, and Defy.</w:t>
      </w:r>
    </w:p>
    <w:p w14:paraId="5CADD47C" w14:textId="77777777" w:rsidR="00F32964" w:rsidRPr="004B4201" w:rsidRDefault="00715725" w:rsidP="008A72FE">
      <w:pPr>
        <w:pStyle w:val="ARCATSubPara"/>
      </w:pPr>
      <w:r w:rsidRPr="00715725">
        <w:t xml:space="preserve">If the spot does not clear up with warm water and mild dish soap and is not mildew, use a deck cleaner and brightener such as Messmer’s Part A/B, Penofin Pro Tech Wood Cleaner/Brightener, Defy Wood Cleaner/Brightener, or other wood cleaners (containing sodium percarbonate as the active ingredient) and brighteners (containing oxalic acid as the active ingredient) in an inconspicuous location. Remember to follow the manufacturer’s instructions and repeat as needed to clean stubborn stains. Some stubborn stains may never be </w:t>
      </w:r>
      <w:proofErr w:type="gramStart"/>
      <w:r w:rsidRPr="00715725">
        <w:t>completely eliminated</w:t>
      </w:r>
      <w:proofErr w:type="gramEnd"/>
      <w:r w:rsidRPr="00715725">
        <w:t xml:space="preserve"> but typically fade over time with exposure to the elements. Rinse the deck, adjacent walls, and surrounding areas thoroughly with water prior to and after using any wood cleaner or brightener. Once clean, you may apply a sealant, UV finish, or stain to the wood if desired. </w:t>
      </w:r>
      <w:r w:rsidRPr="00715725">
        <w:rPr>
          <w:i/>
        </w:rPr>
        <w:t>NOTE: For step-by-step cleaning guidance, please see Bison Wood Tile Cleaning Recommendations, which can be found online at www.bisonip.com.</w:t>
      </w:r>
    </w:p>
    <w:p w14:paraId="13BD7F41" w14:textId="77777777" w:rsidR="00FD7A5F" w:rsidRPr="004B4201" w:rsidRDefault="00F32964" w:rsidP="008A72FE">
      <w:pPr>
        <w:pStyle w:val="ARCATParagraph"/>
      </w:pPr>
      <w:r w:rsidRPr="004B4201">
        <w:t>Sanding</w:t>
      </w:r>
      <w:proofErr w:type="gramStart"/>
      <w:r w:rsidRPr="004B4201">
        <w:t xml:space="preserve">: </w:t>
      </w:r>
      <w:r w:rsidR="006F447A" w:rsidRPr="004B4201">
        <w:t xml:space="preserve"> </w:t>
      </w:r>
      <w:r w:rsidRPr="004B4201">
        <w:t>If</w:t>
      </w:r>
      <w:proofErr w:type="gramEnd"/>
      <w:r w:rsidRPr="004B4201">
        <w:t xml:space="preserve"> you plan to seal or stain your Wood Tiles, a light sanding is highly recommended. Use 120 grit sandpaper to reduce the appearance of any minor marks, scratches, or imperfections. Use 200+ grit sandpaper to lightly sand the Wood Tiles for a more uniform appearance. After sanding, sweep the tiles and use water to rinse away any remaining dust</w:t>
      </w:r>
      <w:r w:rsidR="00092446" w:rsidRPr="004B4201">
        <w:t>.</w:t>
      </w:r>
      <w:r w:rsidRPr="004B4201">
        <w:t xml:space="preserve"> </w:t>
      </w:r>
      <w:proofErr w:type="gramStart"/>
      <w:r w:rsidR="003F43F6" w:rsidRPr="004B4201">
        <w:t>A</w:t>
      </w:r>
      <w:r w:rsidRPr="004B4201">
        <w:t>llow</w:t>
      </w:r>
      <w:proofErr w:type="gramEnd"/>
      <w:r w:rsidRPr="004B4201">
        <w:t xml:space="preserve"> to dry thoroughly before applying sealer. Exercise caution when sanding Bison Ribbed Wood Tile surfaces. DO NOT use steel wool to </w:t>
      </w:r>
      <w:proofErr w:type="gramStart"/>
      <w:r w:rsidRPr="004B4201">
        <w:t>sand</w:t>
      </w:r>
      <w:proofErr w:type="gramEnd"/>
      <w:r w:rsidRPr="004B4201">
        <w:t xml:space="preserve"> any wood tile. Always use gloves, eye protection, and dust respirators when sanding.</w:t>
      </w:r>
      <w:r w:rsidR="006F447A" w:rsidRPr="004B4201">
        <w:t xml:space="preserve"> </w:t>
      </w:r>
      <w:r w:rsidR="00FD7A5F" w:rsidRPr="004B4201">
        <w:t xml:space="preserve"> </w:t>
      </w:r>
    </w:p>
    <w:p w14:paraId="67C78ACC" w14:textId="77777777" w:rsidR="00FD7A5F" w:rsidRPr="004B4201" w:rsidRDefault="00F32964" w:rsidP="008A72FE">
      <w:pPr>
        <w:pStyle w:val="ARCATParagraph"/>
      </w:pPr>
      <w:r w:rsidRPr="004B4201">
        <w:t>Sealing &amp; Staining</w:t>
      </w:r>
      <w:proofErr w:type="gramStart"/>
      <w:r w:rsidRPr="004B4201">
        <w:t>:</w:t>
      </w:r>
      <w:r w:rsidR="006F447A" w:rsidRPr="004B4201">
        <w:t xml:space="preserve"> </w:t>
      </w:r>
      <w:r w:rsidR="00F20DE5" w:rsidRPr="004B4201">
        <w:t xml:space="preserve"> </w:t>
      </w:r>
      <w:r w:rsidRPr="004B4201">
        <w:t>Wood</w:t>
      </w:r>
      <w:proofErr w:type="gramEnd"/>
      <w:r w:rsidRPr="004B4201">
        <w:t xml:space="preserve"> stabilizers or sealants can help mitigate the loss of moisture and minimize checking and splitting. Cleaning and/or </w:t>
      </w:r>
      <w:proofErr w:type="gramStart"/>
      <w:r w:rsidRPr="004B4201">
        <w:t>sanding</w:t>
      </w:r>
      <w:proofErr w:type="gramEnd"/>
      <w:r w:rsidRPr="004B4201">
        <w:t xml:space="preserve"> the surface of the wood prior to applying the sealer can help the product penetrate deeper into the wood grain. Due to the density of the hardwood, all the applied </w:t>
      </w:r>
      <w:proofErr w:type="gramStart"/>
      <w:r w:rsidRPr="004B4201">
        <w:t>product</w:t>
      </w:r>
      <w:proofErr w:type="gramEnd"/>
      <w:r w:rsidRPr="004B4201">
        <w:t xml:space="preserve"> may not be absorbed. Follow </w:t>
      </w:r>
      <w:proofErr w:type="gramStart"/>
      <w:r w:rsidRPr="004B4201">
        <w:t>manufacturer’s</w:t>
      </w:r>
      <w:proofErr w:type="gramEnd"/>
      <w:r w:rsidRPr="004B4201">
        <w:t xml:space="preserve"> recommendations to gently wipe off the excess stain for a more even uniform appearance. T</w:t>
      </w:r>
      <w:r w:rsidR="003F43F6" w:rsidRPr="004B4201">
        <w:t xml:space="preserve">o minimize checking or small cracks, the installer should consider </w:t>
      </w:r>
      <w:proofErr w:type="gramStart"/>
      <w:r w:rsidR="003F43F6" w:rsidRPr="004B4201">
        <w:t>sealing</w:t>
      </w:r>
      <w:proofErr w:type="gramEnd"/>
      <w:r w:rsidR="003F43F6" w:rsidRPr="004B4201">
        <w:t xml:space="preserve"> any cut ends with an appropriate glue or end sealer specifically designed for use on exterior wood such as PVA Wood Glue by Elmer’s or Gorilla. </w:t>
      </w:r>
      <w:r w:rsidRPr="004B4201">
        <w:t xml:space="preserve">Small checks and splits are normal and a natural part of the wood as the wood balances with the humidity of the surrounding climate. </w:t>
      </w:r>
      <w:r w:rsidR="00ED490F" w:rsidRPr="004B4201">
        <w:t>The following manufacturers offer sealing products specifically designed for use with exotic hardwoods: Messmer’s, Penofin, Defy, or TimberPro.</w:t>
      </w:r>
      <w:r w:rsidR="00FD7A5F" w:rsidRPr="004B4201">
        <w:t xml:space="preserve">  </w:t>
      </w:r>
    </w:p>
    <w:p w14:paraId="6D249810" w14:textId="77777777" w:rsidR="00FD7A5F" w:rsidRPr="004B4201" w:rsidRDefault="00F32964" w:rsidP="008A72FE">
      <w:pPr>
        <w:pStyle w:val="ARCATParagraph"/>
      </w:pPr>
      <w:r w:rsidRPr="004B4201">
        <w:t>Maintaining Tile Color</w:t>
      </w:r>
      <w:proofErr w:type="gramStart"/>
      <w:r w:rsidRPr="004B4201">
        <w:t>:</w:t>
      </w:r>
      <w:r w:rsidR="006F447A" w:rsidRPr="004B4201">
        <w:t xml:space="preserve">  </w:t>
      </w:r>
      <w:r w:rsidRPr="004B4201">
        <w:t>To</w:t>
      </w:r>
      <w:proofErr w:type="gramEnd"/>
      <w:r w:rsidRPr="004B4201">
        <w:t xml:space="preserve"> better maintain the rich coloration of the Wood Tiles, you can apply a natural oil finish or stabilizer with UV blocker. These products offer UV protection as well as mildew protection. Before applying any finish, first clean and remove any residue from the Wood Tile as described above. After your initial coat is applied, an annual maintenance coat will help keep the coloration vibrant for years to come. Reapply the natural oil finish, stabilizer, stain, or sealant per the product manufacturer’s recommendation for optimal results. The following manufacturers offer UV protection products specifically designed for use with exotic hardwoods: </w:t>
      </w:r>
      <w:r w:rsidR="004536CF" w:rsidRPr="004B4201">
        <w:t>Messmer’s and TimberPro.</w:t>
      </w:r>
      <w:r w:rsidR="006F447A" w:rsidRPr="004B4201">
        <w:t xml:space="preserve"> </w:t>
      </w:r>
    </w:p>
    <w:p w14:paraId="2FEA837E" w14:textId="77777777" w:rsidR="00FD7A5F" w:rsidRPr="004B4201" w:rsidRDefault="00F32964" w:rsidP="008A72FE">
      <w:pPr>
        <w:pStyle w:val="ARCATParagraph"/>
      </w:pPr>
      <w:r w:rsidRPr="004B4201">
        <w:t>Natural Aging</w:t>
      </w:r>
      <w:proofErr w:type="gramStart"/>
      <w:r w:rsidRPr="004B4201">
        <w:t xml:space="preserve">: </w:t>
      </w:r>
      <w:r w:rsidR="006F447A" w:rsidRPr="004B4201">
        <w:t xml:space="preserve"> </w:t>
      </w:r>
      <w:r w:rsidRPr="004B4201">
        <w:t>Left</w:t>
      </w:r>
      <w:proofErr w:type="gramEnd"/>
      <w:r w:rsidRPr="004B4201">
        <w:t xml:space="preserve"> to weather naturally and depending on climatic conditions, Bison Wood Tiles will develop a silvery-gray patina. If you prefer this look, apply a coat of wood stabilizer after installation. Some products provide UV protection, allowing your wood tiles to acclimate more uniformly as weather and environmental conditions season the deck. NOTE: Each board has unique characteristics and will weather at different rates. The amount of direct and indirect sunlight, temperature, humidity, moisture, furniture placement, and other local conditions will factor into the aging of the deck.</w:t>
      </w:r>
    </w:p>
    <w:p w14:paraId="52C33EFB" w14:textId="77777777" w:rsidR="003A3890" w:rsidRPr="004B4201" w:rsidRDefault="00F32964" w:rsidP="008A72FE">
      <w:pPr>
        <w:pStyle w:val="ARCATParagraph"/>
      </w:pPr>
      <w:r w:rsidRPr="004B4201">
        <w:t>Pressure Washing</w:t>
      </w:r>
      <w:proofErr w:type="gramStart"/>
      <w:r w:rsidRPr="004B4201">
        <w:t>:  You</w:t>
      </w:r>
      <w:proofErr w:type="gramEnd"/>
      <w:r w:rsidRPr="004B4201">
        <w:t xml:space="preserve"> may use a pressure washer to remove built-up dirt, stains, spotting, or mildew from your Bison Wood Tiles. Start with the pressure at 500 to 600 PSI and test in an inconspicuous area, being careful to use the wand in even strokes to avoid lap marks. A maximum of 1200 PSI is suggested for Bison Wood Tiles. NOTE: Do not use a power washer to clean your Bamboo Tiles.</w:t>
      </w:r>
    </w:p>
    <w:p w14:paraId="27540498" w14:textId="77777777" w:rsidR="00FD7A5F" w:rsidRPr="004B4201" w:rsidRDefault="00F32964" w:rsidP="008A72FE">
      <w:pPr>
        <w:pStyle w:val="ARCATParagraph"/>
      </w:pPr>
      <w:r w:rsidRPr="004B4201">
        <w:t>Commercial Buffing Machines</w:t>
      </w:r>
      <w:proofErr w:type="gramStart"/>
      <w:r w:rsidRPr="004B4201">
        <w:t xml:space="preserve">: </w:t>
      </w:r>
      <w:r w:rsidR="006F447A" w:rsidRPr="004B4201">
        <w:rPr>
          <w:b/>
        </w:rPr>
        <w:t xml:space="preserve"> </w:t>
      </w:r>
      <w:r w:rsidRPr="004B4201">
        <w:t>Commercial</w:t>
      </w:r>
      <w:proofErr w:type="gramEnd"/>
      <w:r w:rsidRPr="004B4201">
        <w:t xml:space="preserve"> floor scrubbers or floor buffing machines are not recommended due to their potential to damage the deck system.</w:t>
      </w:r>
    </w:p>
    <w:p w14:paraId="5D40F3CA" w14:textId="77777777" w:rsidR="00A6343A" w:rsidRPr="004B4201" w:rsidRDefault="00F32964" w:rsidP="008A72FE">
      <w:pPr>
        <w:pStyle w:val="ARCATParagraph"/>
      </w:pPr>
      <w:r w:rsidRPr="004B4201">
        <w:t xml:space="preserve">Snow Removal: </w:t>
      </w:r>
      <w:r w:rsidR="00063774" w:rsidRPr="004B4201">
        <w:t xml:space="preserve"> </w:t>
      </w:r>
      <w:r w:rsidRPr="004B4201">
        <w:t>Sweeping – A non-metallic, stiff-bristled broom is recommended for removing snow from a wood deck, as it causes the least damage to your decking material. The use of mechanical snow scoopers and blowers is NOT recommended on Bison Wood Tiles or Pedestal products. Shoveling – Never use a metal shovel, as this can gouge, scrape, or otherwise cause damage to the decking material. Use a plastic shovel and shovel along the length of the deck boards (instead of across) to minimize damage to the wood grain. Avoid chipping away at ice with a shovel or pick, as this can also damage the decking material. Small or narrow plastic shovels may be purchased to help get into tighter areas such as stairs.</w:t>
      </w:r>
    </w:p>
    <w:p w14:paraId="1FD56B8B" w14:textId="77777777" w:rsidR="00FD5E04" w:rsidRPr="004B4201" w:rsidRDefault="00F32964" w:rsidP="008A72FE">
      <w:pPr>
        <w:pStyle w:val="ARCATParagraph"/>
      </w:pPr>
      <w:r w:rsidRPr="004B4201">
        <w:t>Ice Removal</w:t>
      </w:r>
      <w:proofErr w:type="gramStart"/>
      <w:r w:rsidRPr="004B4201">
        <w:t xml:space="preserve">: </w:t>
      </w:r>
      <w:r w:rsidR="00FD5E04" w:rsidRPr="004B4201">
        <w:t xml:space="preserve"> </w:t>
      </w:r>
      <w:r w:rsidRPr="004B4201">
        <w:t>Salts</w:t>
      </w:r>
      <w:proofErr w:type="gramEnd"/>
      <w:r w:rsidRPr="004B4201">
        <w:t xml:space="preserve"> or deicers should never be used on a natural wood deck because of the corrosive nature of the salt. Deicers come in a range of compositions, </w:t>
      </w:r>
      <w:proofErr w:type="gramStart"/>
      <w:r w:rsidRPr="004B4201">
        <w:t>including:</w:t>
      </w:r>
      <w:proofErr w:type="gramEnd"/>
      <w:r w:rsidRPr="004B4201">
        <w:t xml:space="preserve"> Sodium Chloride (NaCl), Magnesium Chloride (MgCl2), Calcium Chloride (CaCl2), and Potassium Chloride (KCl) as well as many other more expensive components. These chemicals can erode any waterproof stain or finish and leave water marks on the wood itself. Wood absorbs and releases moisture and expands and contracts over time. Deicers absorb most of the moisture in natural materials, which makes the wood more brittle and will cause additional cracking and checking. As an alternative, carefully pour hot water over the iciest areas of the deck and use your outdoor broom to remove the ice and excess water.</w:t>
      </w:r>
      <w:r w:rsidR="00014878" w:rsidRPr="004B4201">
        <w:t xml:space="preserve"> Post signs alerting pedestrians of the slippery conditions.</w:t>
      </w:r>
    </w:p>
    <w:p w14:paraId="598B8132" w14:textId="77777777" w:rsidR="00FD7A5F" w:rsidRDefault="00F32964" w:rsidP="008A72FE">
      <w:pPr>
        <w:pStyle w:val="ARCATParagraph"/>
      </w:pPr>
      <w:r w:rsidRPr="004B4201">
        <w:t>Bamboo Tile Maintenance</w:t>
      </w:r>
      <w:proofErr w:type="gramStart"/>
      <w:r w:rsidRPr="004B4201">
        <w:t xml:space="preserve">: </w:t>
      </w:r>
      <w:r w:rsidR="00A6343A" w:rsidRPr="004B4201">
        <w:t xml:space="preserve"> </w:t>
      </w:r>
      <w:r w:rsidRPr="004B4201">
        <w:t>The</w:t>
      </w:r>
      <w:proofErr w:type="gramEnd"/>
      <w:r w:rsidRPr="004B4201">
        <w:t xml:space="preserve"> Bamboo Tiles have a primer coat of Woca Exterior Oil (Natural Color) pre-applied. After several months, the bamboo fibers will open, and this is an opportune time to apply </w:t>
      </w:r>
      <w:proofErr w:type="gramStart"/>
      <w:r w:rsidRPr="004B4201">
        <w:t>a first</w:t>
      </w:r>
      <w:proofErr w:type="gramEnd"/>
      <w:r w:rsidRPr="004B4201">
        <w:t xml:space="preserve"> coat of penetrating oil. </w:t>
      </w:r>
      <w:r w:rsidR="00CE2F8C">
        <w:t>Woca</w:t>
      </w:r>
      <w:r w:rsidR="00955415">
        <w:t xml:space="preserve"> Exterior Oil or</w:t>
      </w:r>
      <w:r w:rsidR="00CE2F8C">
        <w:t xml:space="preserve"> </w:t>
      </w:r>
      <w:r w:rsidRPr="004B4201">
        <w:t>Messmer’s deck oils are recommended for bamboo, though most penetrating oils work. Follow the oil manufacturer’s instructions for best results. Test any stains, stabilizers, or sealants in an inconspicuous area to ensure they will not cause discoloration or other unintended damage. NOTE: Do not use a power washer to clean your Bamboo Tiles.</w:t>
      </w:r>
    </w:p>
    <w:p w14:paraId="57E842DD" w14:textId="77777777" w:rsidR="00746266" w:rsidRPr="006B107E" w:rsidRDefault="00746266" w:rsidP="00746266">
      <w:pPr>
        <w:pStyle w:val="ARCATBlank"/>
        <w:rPr>
          <w:rFonts w:ascii="Calibri" w:hAnsi="Calibri"/>
          <w:sz w:val="14"/>
        </w:rPr>
      </w:pPr>
    </w:p>
    <w:p w14:paraId="045A011D" w14:textId="77777777" w:rsidR="00746266" w:rsidRPr="003D68C4" w:rsidRDefault="00746266" w:rsidP="00746266">
      <w:pPr>
        <w:pStyle w:val="ARCATBlank"/>
        <w:rPr>
          <w:rFonts w:ascii="Calibri" w:hAnsi="Calibri"/>
          <w:b/>
          <w:sz w:val="16"/>
        </w:rPr>
      </w:pPr>
      <w:r w:rsidRPr="003D68C4">
        <w:rPr>
          <w:rFonts w:ascii="Calibri" w:hAnsi="Calibri"/>
          <w:b/>
          <w:sz w:val="16"/>
        </w:rPr>
        <w:t>PROPOSITION 65</w:t>
      </w:r>
    </w:p>
    <w:p w14:paraId="0BE96D6F" w14:textId="77777777" w:rsidR="00746266" w:rsidRPr="003D68C4" w:rsidRDefault="00BF39B8" w:rsidP="00607CCD">
      <w:pPr>
        <w:pStyle w:val="ARCATBlank"/>
        <w:ind w:left="360" w:firstLine="0"/>
        <w:rPr>
          <w:rFonts w:ascii="Calibri" w:hAnsi="Calibri"/>
          <w:b/>
          <w:sz w:val="16"/>
        </w:rPr>
      </w:pPr>
      <w:r>
        <w:rPr>
          <w:rFonts w:ascii="Calibri" w:hAnsi="Calibri"/>
          <w:b/>
          <w:sz w:val="16"/>
        </w:rPr>
        <w:lastRenderedPageBreak/>
        <w:pict w14:anchorId="4B9044BD">
          <v:shape id="_x0000_i1027" type="#_x0000_t75" style="width:9pt;height:7.5pt">
            <v:imagedata r:id="rId15" o:title="6pt"/>
          </v:shape>
        </w:pict>
      </w:r>
      <w:r w:rsidR="00746266" w:rsidRPr="003D68C4">
        <w:rPr>
          <w:rFonts w:ascii="Calibri" w:hAnsi="Calibri"/>
          <w:b/>
          <w:sz w:val="16"/>
        </w:rPr>
        <w:t>WARNING:</w:t>
      </w:r>
      <w:r w:rsidR="00746266" w:rsidRPr="003D68C4">
        <w:rPr>
          <w:rFonts w:ascii="Calibri" w:hAnsi="Calibri"/>
          <w:sz w:val="16"/>
        </w:rPr>
        <w:t xml:space="preserve"> This product can expose you to chemicals including wood dust, which are known to the State of California to cause cancer, and chromium, which is known to the State of California to cause cancer and birth defects or other reproductive harm. For more information go to www.P65Warnings.ca.gov.</w:t>
      </w:r>
    </w:p>
    <w:p w14:paraId="15180222" w14:textId="77777777" w:rsidR="00E314B6" w:rsidRPr="006B107E" w:rsidRDefault="00E314B6" w:rsidP="00BE3B1E">
      <w:pPr>
        <w:pStyle w:val="ARCATEndOfSection"/>
        <w:rPr>
          <w:rFonts w:ascii="Calibri" w:hAnsi="Calibri"/>
          <w:sz w:val="14"/>
          <w:szCs w:val="12"/>
        </w:rPr>
      </w:pPr>
    </w:p>
    <w:p w14:paraId="55169EC7" w14:textId="77777777" w:rsidR="00EF37BD" w:rsidRDefault="0046661F" w:rsidP="00182F02">
      <w:pPr>
        <w:pStyle w:val="ARCATEndOfSection"/>
        <w:rPr>
          <w:rFonts w:ascii="Calibri" w:hAnsi="Calibri"/>
          <w:sz w:val="16"/>
          <w:szCs w:val="16"/>
        </w:rPr>
      </w:pPr>
      <w:r w:rsidRPr="004B4201">
        <w:rPr>
          <w:rFonts w:ascii="Calibri" w:hAnsi="Calibri"/>
          <w:sz w:val="16"/>
          <w:szCs w:val="16"/>
        </w:rPr>
        <w:t>END OF SECTION</w:t>
      </w:r>
    </w:p>
    <w:p w14:paraId="5FD61C9F" w14:textId="77777777" w:rsidR="00182F02" w:rsidRPr="00C55B5E" w:rsidRDefault="00182F02" w:rsidP="00182F02">
      <w:pPr>
        <w:rPr>
          <w:rFonts w:ascii="Calibri" w:hAnsi="Calibri"/>
          <w:sz w:val="14"/>
          <w:szCs w:val="12"/>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2" w:type="dxa"/>
          <w:right w:w="72" w:type="dxa"/>
        </w:tblCellMar>
        <w:tblLook w:val="0000" w:firstRow="0" w:lastRow="0" w:firstColumn="0" w:lastColumn="0" w:noHBand="0" w:noVBand="0"/>
      </w:tblPr>
      <w:tblGrid>
        <w:gridCol w:w="2648"/>
        <w:gridCol w:w="2738"/>
        <w:gridCol w:w="2520"/>
        <w:gridCol w:w="1710"/>
      </w:tblGrid>
      <w:tr w:rsidR="00FC35CD" w:rsidRPr="00C55B5E" w14:paraId="18648840" w14:textId="77777777" w:rsidTr="00223143">
        <w:trPr>
          <w:trHeight w:val="474"/>
          <w:jc w:val="center"/>
        </w:trPr>
        <w:tc>
          <w:tcPr>
            <w:tcW w:w="2648" w:type="dxa"/>
            <w:noWrap/>
            <w:tcMar>
              <w:top w:w="144" w:type="dxa"/>
              <w:left w:w="173" w:type="dxa"/>
              <w:bottom w:w="43" w:type="dxa"/>
              <w:right w:w="115" w:type="dxa"/>
            </w:tcMar>
            <w:vAlign w:val="center"/>
          </w:tcPr>
          <w:p w14:paraId="3414E1EB" w14:textId="77777777" w:rsidR="00FC35CD" w:rsidRPr="00C55B5E" w:rsidRDefault="00FC35CD" w:rsidP="00CE1CB3">
            <w:pPr>
              <w:widowControl w:val="0"/>
              <w:contextualSpacing/>
              <w:jc w:val="center"/>
              <w:rPr>
                <w:rFonts w:ascii="Calibri" w:hAnsi="Calibri" w:cs="Tahoma"/>
                <w:b/>
                <w:sz w:val="14"/>
                <w:szCs w:val="16"/>
              </w:rPr>
            </w:pPr>
            <w:r w:rsidRPr="00C55B5E">
              <w:rPr>
                <w:rFonts w:ascii="Calibri" w:hAnsi="Calibri"/>
                <w:sz w:val="14"/>
                <w:szCs w:val="16"/>
              </w:rPr>
              <w:br w:type="page"/>
            </w:r>
            <w:r w:rsidRPr="00C55B5E">
              <w:rPr>
                <w:rFonts w:ascii="Calibri" w:hAnsi="Calibri" w:cs="Tahoma"/>
                <w:b/>
                <w:sz w:val="14"/>
                <w:szCs w:val="16"/>
              </w:rPr>
              <w:t xml:space="preserve">IPÊ </w:t>
            </w:r>
          </w:p>
          <w:p w14:paraId="202BCC44" w14:textId="77777777" w:rsidR="00223143" w:rsidRDefault="00FC35CD" w:rsidP="00CE1CB3">
            <w:pPr>
              <w:widowControl w:val="0"/>
              <w:contextualSpacing/>
              <w:jc w:val="center"/>
              <w:rPr>
                <w:rFonts w:ascii="Calibri" w:hAnsi="Calibri" w:cs="Tahoma"/>
                <w:b/>
                <w:bCs/>
                <w:sz w:val="14"/>
                <w:szCs w:val="16"/>
              </w:rPr>
            </w:pPr>
            <w:r w:rsidRPr="00C55B5E">
              <w:rPr>
                <w:rFonts w:ascii="Calibri" w:hAnsi="Calibri" w:cs="Tahoma"/>
                <w:b/>
                <w:bCs/>
                <w:sz w:val="14"/>
                <w:szCs w:val="16"/>
              </w:rPr>
              <w:t>WTIPE24-SMOOTH</w:t>
            </w:r>
          </w:p>
          <w:p w14:paraId="4B4802A7" w14:textId="77777777" w:rsidR="00FC35CD" w:rsidRPr="00C55B5E" w:rsidRDefault="00FC35CD" w:rsidP="00CE1CB3">
            <w:pPr>
              <w:widowControl w:val="0"/>
              <w:contextualSpacing/>
              <w:jc w:val="center"/>
              <w:rPr>
                <w:rFonts w:ascii="Calibri" w:hAnsi="Calibri" w:cs="Tahoma"/>
                <w:b/>
                <w:bCs/>
                <w:sz w:val="14"/>
                <w:szCs w:val="16"/>
              </w:rPr>
            </w:pPr>
            <w:r w:rsidRPr="00C55B5E">
              <w:rPr>
                <w:rFonts w:ascii="Calibri" w:hAnsi="Calibri" w:cs="Tahoma"/>
                <w:b/>
                <w:bCs/>
                <w:sz w:val="14"/>
                <w:szCs w:val="16"/>
              </w:rPr>
              <w:t>or RIBBED</w:t>
            </w:r>
          </w:p>
          <w:p w14:paraId="249A921E" w14:textId="77777777" w:rsidR="00FC35CD" w:rsidRPr="00C55B5E" w:rsidRDefault="00BF39B8" w:rsidP="00CE1CB3">
            <w:pPr>
              <w:widowControl w:val="0"/>
              <w:contextualSpacing/>
              <w:jc w:val="center"/>
              <w:rPr>
                <w:rFonts w:ascii="Calibri" w:hAnsi="Calibri" w:cs="Tahoma"/>
                <w:b/>
                <w:bCs/>
                <w:sz w:val="14"/>
                <w:szCs w:val="16"/>
              </w:rPr>
            </w:pPr>
            <w:r>
              <w:rPr>
                <w:rFonts w:ascii="Calibri" w:hAnsi="Calibri" w:cs="Tahoma"/>
                <w:b/>
                <w:bCs/>
                <w:sz w:val="14"/>
                <w:szCs w:val="16"/>
              </w:rPr>
              <w:pict w14:anchorId="78A9D315">
                <v:shape id="_x0000_i1028" type="#_x0000_t75" style="width:35.25pt;height:36pt">
                  <v:imagedata r:id="rId16" o:title="2x2 Ipe Smooth - 2017 Website"/>
                </v:shape>
              </w:pict>
            </w:r>
          </w:p>
        </w:tc>
        <w:tc>
          <w:tcPr>
            <w:tcW w:w="2738" w:type="dxa"/>
            <w:vAlign w:val="center"/>
          </w:tcPr>
          <w:p w14:paraId="58E44D62" w14:textId="5F1EF16E" w:rsidR="00FC35CD" w:rsidRPr="00C86F84" w:rsidRDefault="00623F2A" w:rsidP="00CE1CB3">
            <w:pPr>
              <w:widowControl w:val="0"/>
              <w:contextualSpacing/>
              <w:jc w:val="center"/>
              <w:rPr>
                <w:rFonts w:ascii="Calibri" w:hAnsi="Calibri" w:cs="Tahoma"/>
                <w:b/>
                <w:sz w:val="14"/>
                <w:szCs w:val="16"/>
              </w:rPr>
            </w:pPr>
            <w:r w:rsidRPr="00C86F84">
              <w:rPr>
                <w:rFonts w:ascii="Calibri" w:hAnsi="Calibri" w:cs="Tahoma"/>
                <w:b/>
                <w:sz w:val="14"/>
                <w:szCs w:val="16"/>
              </w:rPr>
              <w:t>GARAPA</w:t>
            </w:r>
            <w:r w:rsidR="00FC35CD" w:rsidRPr="00C86F84">
              <w:rPr>
                <w:rFonts w:ascii="Calibri" w:hAnsi="Calibri" w:cs="Tahoma"/>
                <w:b/>
                <w:sz w:val="14"/>
                <w:szCs w:val="16"/>
              </w:rPr>
              <w:t xml:space="preserve"> </w:t>
            </w:r>
          </w:p>
          <w:p w14:paraId="49798331" w14:textId="37D6D6FF"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623F2A" w:rsidRPr="00C86F84">
              <w:rPr>
                <w:rFonts w:ascii="Calibri" w:hAnsi="Calibri" w:cs="Tahoma"/>
                <w:b/>
                <w:bCs/>
                <w:sz w:val="14"/>
                <w:szCs w:val="16"/>
              </w:rPr>
              <w:t>GARAPA24</w:t>
            </w:r>
            <w:r w:rsidRPr="00C86F84">
              <w:rPr>
                <w:rFonts w:ascii="Calibri" w:hAnsi="Calibri" w:cs="Tahoma"/>
                <w:b/>
                <w:bCs/>
                <w:sz w:val="14"/>
                <w:szCs w:val="16"/>
              </w:rPr>
              <w:t>-</w:t>
            </w:r>
            <w:r w:rsidR="00623F2A" w:rsidRPr="00C86F84">
              <w:rPr>
                <w:rFonts w:ascii="Calibri" w:hAnsi="Calibri" w:cs="Tahoma"/>
                <w:b/>
                <w:bCs/>
                <w:sz w:val="14"/>
                <w:szCs w:val="16"/>
              </w:rPr>
              <w:t>8</w:t>
            </w:r>
            <w:r w:rsidRPr="00C86F84">
              <w:rPr>
                <w:rFonts w:ascii="Calibri" w:hAnsi="Calibri" w:cs="Tahoma"/>
                <w:b/>
                <w:bCs/>
                <w:sz w:val="14"/>
                <w:szCs w:val="16"/>
              </w:rPr>
              <w:t>PLANK-SMOOTH</w:t>
            </w:r>
          </w:p>
          <w:p w14:paraId="55AAB96E" w14:textId="4E862953" w:rsidR="00FC35CD" w:rsidRPr="00C86F84" w:rsidRDefault="00BF39B8" w:rsidP="00CE1CB3">
            <w:pPr>
              <w:widowControl w:val="0"/>
              <w:contextualSpacing/>
              <w:jc w:val="center"/>
              <w:rPr>
                <w:rFonts w:ascii="Calibri" w:hAnsi="Calibri" w:cs="Tahoma"/>
                <w:sz w:val="14"/>
                <w:szCs w:val="16"/>
              </w:rPr>
            </w:pPr>
            <w:r>
              <w:rPr>
                <w:rFonts w:ascii="Calibri" w:hAnsi="Calibri" w:cs="Tahoma"/>
                <w:b/>
                <w:bCs/>
                <w:sz w:val="14"/>
                <w:szCs w:val="16"/>
              </w:rPr>
              <w:pict w14:anchorId="3DAECA23">
                <v:shape id="_x0000_i1029" type="#_x0000_t75" style="width:45pt;height:45pt">
                  <v:imagedata r:id="rId17" o:title="BisonIP-Garapa-Wood-Tile"/>
                </v:shape>
              </w:pict>
            </w:r>
          </w:p>
        </w:tc>
        <w:tc>
          <w:tcPr>
            <w:tcW w:w="2520" w:type="dxa"/>
            <w:vAlign w:val="center"/>
          </w:tcPr>
          <w:p w14:paraId="11988782" w14:textId="77777777" w:rsidR="00FC35CD" w:rsidRPr="00C86F84" w:rsidRDefault="00FC35CD" w:rsidP="00CE1CB3">
            <w:pPr>
              <w:widowControl w:val="0"/>
              <w:contextualSpacing/>
              <w:jc w:val="center"/>
              <w:rPr>
                <w:rFonts w:ascii="Calibri" w:hAnsi="Calibri" w:cs="Tahoma"/>
                <w:b/>
                <w:sz w:val="14"/>
                <w:szCs w:val="16"/>
              </w:rPr>
            </w:pPr>
            <w:r w:rsidRPr="00C86F84">
              <w:rPr>
                <w:rFonts w:ascii="Calibri" w:hAnsi="Calibri" w:cs="Tahoma"/>
                <w:b/>
                <w:sz w:val="14"/>
                <w:szCs w:val="16"/>
              </w:rPr>
              <w:t xml:space="preserve">IPÊ </w:t>
            </w:r>
          </w:p>
          <w:p w14:paraId="239331D6" w14:textId="77777777" w:rsidR="00223143"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WTIPE48-SMOOTH</w:t>
            </w:r>
          </w:p>
          <w:p w14:paraId="60EBADA4" w14:textId="77777777" w:rsidR="00FC35CD" w:rsidRPr="00C86F84" w:rsidRDefault="00223143" w:rsidP="00CE1CB3">
            <w:pPr>
              <w:widowControl w:val="0"/>
              <w:contextualSpacing/>
              <w:jc w:val="center"/>
              <w:rPr>
                <w:rFonts w:ascii="Calibri" w:hAnsi="Calibri" w:cs="Tahoma"/>
                <w:b/>
                <w:bCs/>
                <w:sz w:val="14"/>
                <w:szCs w:val="16"/>
              </w:rPr>
            </w:pPr>
            <w:r w:rsidRPr="00C86F84">
              <w:rPr>
                <w:rFonts w:ascii="Calibri" w:hAnsi="Calibri" w:cs="Tahoma"/>
                <w:b/>
                <w:bCs/>
                <w:sz w:val="14"/>
                <w:szCs w:val="16"/>
              </w:rPr>
              <w:t>o</w:t>
            </w:r>
            <w:r w:rsidR="00FC35CD" w:rsidRPr="00C86F84">
              <w:rPr>
                <w:rFonts w:ascii="Calibri" w:hAnsi="Calibri" w:cs="Tahoma"/>
                <w:b/>
                <w:bCs/>
                <w:sz w:val="14"/>
                <w:szCs w:val="16"/>
              </w:rPr>
              <w:t>r</w:t>
            </w:r>
            <w:r w:rsidRPr="00C86F84">
              <w:rPr>
                <w:rFonts w:ascii="Calibri" w:hAnsi="Calibri" w:cs="Tahoma"/>
                <w:b/>
                <w:bCs/>
                <w:sz w:val="14"/>
                <w:szCs w:val="16"/>
              </w:rPr>
              <w:t xml:space="preserve"> </w:t>
            </w:r>
            <w:r w:rsidR="00FC35CD" w:rsidRPr="00C86F84">
              <w:rPr>
                <w:rFonts w:ascii="Calibri" w:hAnsi="Calibri" w:cs="Tahoma"/>
                <w:b/>
                <w:bCs/>
                <w:sz w:val="14"/>
                <w:szCs w:val="16"/>
              </w:rPr>
              <w:t>RIBBED</w:t>
            </w:r>
          </w:p>
          <w:p w14:paraId="4C7150AF" w14:textId="77777777" w:rsidR="00FC35CD" w:rsidRPr="00C86F84" w:rsidRDefault="00BF39B8" w:rsidP="00CE1CB3">
            <w:pPr>
              <w:widowControl w:val="0"/>
              <w:contextualSpacing/>
              <w:jc w:val="center"/>
              <w:rPr>
                <w:rFonts w:ascii="Calibri" w:hAnsi="Calibri" w:cs="Tahoma"/>
                <w:sz w:val="14"/>
                <w:szCs w:val="16"/>
              </w:rPr>
            </w:pPr>
            <w:r>
              <w:rPr>
                <w:rFonts w:ascii="Calibri" w:hAnsi="Calibri" w:cs="Tahoma"/>
                <w:sz w:val="14"/>
                <w:szCs w:val="16"/>
              </w:rPr>
              <w:pict w14:anchorId="62384705">
                <v:shape id="_x0000_i1030" type="#_x0000_t75" style="width:69.75pt;height:35.25pt">
                  <v:imagedata r:id="rId18" o:title="4x2 Ipe Smooth 6 Plank - 2017 Website"/>
                </v:shape>
              </w:pict>
            </w:r>
          </w:p>
        </w:tc>
        <w:tc>
          <w:tcPr>
            <w:tcW w:w="1710" w:type="dxa"/>
            <w:vAlign w:val="center"/>
          </w:tcPr>
          <w:p w14:paraId="323116D4" w14:textId="77777777" w:rsidR="00FC35CD" w:rsidRPr="00C86F84" w:rsidRDefault="00FC35CD" w:rsidP="00182F02">
            <w:pPr>
              <w:widowControl w:val="0"/>
              <w:contextualSpacing/>
              <w:jc w:val="center"/>
              <w:rPr>
                <w:rFonts w:ascii="Calibri" w:hAnsi="Calibri" w:cs="Tahoma"/>
                <w:b/>
                <w:bCs/>
                <w:sz w:val="14"/>
                <w:szCs w:val="16"/>
              </w:rPr>
            </w:pPr>
            <w:r w:rsidRPr="00C86F84">
              <w:rPr>
                <w:rFonts w:ascii="Calibri" w:hAnsi="Calibri" w:cs="Tahoma"/>
                <w:b/>
                <w:sz w:val="14"/>
                <w:szCs w:val="16"/>
              </w:rPr>
              <w:t>IPÊ</w:t>
            </w:r>
          </w:p>
          <w:p w14:paraId="204580E9" w14:textId="77777777" w:rsidR="00132A92"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WTIPE48-</w:t>
            </w:r>
            <w:r w:rsidR="00440241" w:rsidRPr="00C86F84">
              <w:rPr>
                <w:rFonts w:ascii="Calibri" w:hAnsi="Calibri" w:cs="Tahoma"/>
                <w:b/>
                <w:bCs/>
                <w:sz w:val="14"/>
                <w:szCs w:val="16"/>
              </w:rPr>
              <w:t>ARTISAN</w:t>
            </w:r>
            <w:r w:rsidRPr="00C86F84">
              <w:rPr>
                <w:rFonts w:ascii="Calibri" w:hAnsi="Calibri" w:cs="Tahoma"/>
                <w:b/>
                <w:bCs/>
                <w:sz w:val="14"/>
                <w:szCs w:val="16"/>
              </w:rPr>
              <w:t>-</w:t>
            </w:r>
          </w:p>
          <w:p w14:paraId="256F1F79" w14:textId="77777777"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SMOOTH</w:t>
            </w:r>
          </w:p>
          <w:p w14:paraId="33171A9B" w14:textId="77777777" w:rsidR="00FC35CD" w:rsidRPr="00C86F84" w:rsidRDefault="00BF39B8" w:rsidP="00CE1CB3">
            <w:pPr>
              <w:widowControl w:val="0"/>
              <w:contextualSpacing/>
              <w:jc w:val="center"/>
              <w:rPr>
                <w:rFonts w:ascii="Calibri" w:hAnsi="Calibri" w:cs="Tahoma"/>
                <w:sz w:val="14"/>
                <w:szCs w:val="16"/>
              </w:rPr>
            </w:pPr>
            <w:r>
              <w:rPr>
                <w:rFonts w:ascii="Calibri" w:hAnsi="Calibri" w:cs="Tahoma"/>
                <w:sz w:val="14"/>
                <w:szCs w:val="16"/>
              </w:rPr>
              <w:pict w14:anchorId="240969AD">
                <v:shape id="_x0000_i1031" type="#_x0000_t75" style="width:70.5pt;height:34.5pt">
                  <v:imagedata r:id="rId19" o:title="BisonIP-Ipe-Eco-48-8Plank-Smooth_CutSheet"/>
                </v:shape>
              </w:pict>
            </w:r>
          </w:p>
        </w:tc>
      </w:tr>
      <w:tr w:rsidR="00FC35CD" w:rsidRPr="00C55B5E" w14:paraId="370627AE" w14:textId="77777777" w:rsidTr="00223143">
        <w:trPr>
          <w:trHeight w:val="960"/>
          <w:jc w:val="center"/>
        </w:trPr>
        <w:tc>
          <w:tcPr>
            <w:tcW w:w="2648" w:type="dxa"/>
            <w:noWrap/>
            <w:tcMar>
              <w:top w:w="144" w:type="dxa"/>
              <w:left w:w="173" w:type="dxa"/>
              <w:bottom w:w="43" w:type="dxa"/>
              <w:right w:w="115" w:type="dxa"/>
            </w:tcMar>
            <w:vAlign w:val="center"/>
          </w:tcPr>
          <w:p w14:paraId="63CBADDB" w14:textId="6D59AE36" w:rsidR="00FC35CD" w:rsidRPr="00C86F84" w:rsidRDefault="00FD4441" w:rsidP="00182F02">
            <w:pPr>
              <w:widowControl w:val="0"/>
              <w:contextualSpacing/>
              <w:jc w:val="center"/>
              <w:rPr>
                <w:rFonts w:ascii="Calibri" w:hAnsi="Calibri" w:cs="Tahoma"/>
                <w:b/>
                <w:bCs/>
                <w:sz w:val="14"/>
                <w:szCs w:val="16"/>
              </w:rPr>
            </w:pPr>
            <w:r w:rsidRPr="00C86F84">
              <w:rPr>
                <w:rFonts w:ascii="Calibri" w:hAnsi="Calibri" w:cs="Tahoma"/>
                <w:b/>
                <w:sz w:val="14"/>
                <w:szCs w:val="16"/>
              </w:rPr>
              <w:t>YELLOW BALAU</w:t>
            </w:r>
          </w:p>
          <w:p w14:paraId="17D983A7" w14:textId="33665A2D"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FD4441" w:rsidRPr="00C86F84">
              <w:rPr>
                <w:rFonts w:ascii="Calibri" w:hAnsi="Calibri" w:cs="Tahoma"/>
                <w:b/>
                <w:bCs/>
                <w:sz w:val="14"/>
                <w:szCs w:val="16"/>
              </w:rPr>
              <w:t>YELLOWBALAU</w:t>
            </w:r>
            <w:r w:rsidRPr="00C86F84">
              <w:rPr>
                <w:rFonts w:ascii="Calibri" w:hAnsi="Calibri" w:cs="Tahoma"/>
                <w:b/>
                <w:bCs/>
                <w:sz w:val="14"/>
                <w:szCs w:val="16"/>
              </w:rPr>
              <w:t>-</w:t>
            </w:r>
            <w:r w:rsidR="00FD4441" w:rsidRPr="00C86F84">
              <w:rPr>
                <w:rFonts w:ascii="Calibri" w:hAnsi="Calibri" w:cs="Tahoma"/>
                <w:b/>
                <w:bCs/>
                <w:sz w:val="14"/>
                <w:szCs w:val="16"/>
              </w:rPr>
              <w:t>8</w:t>
            </w:r>
            <w:r w:rsidRPr="00C86F84">
              <w:rPr>
                <w:rFonts w:ascii="Calibri" w:hAnsi="Calibri" w:cs="Tahoma"/>
                <w:b/>
                <w:bCs/>
                <w:sz w:val="14"/>
                <w:szCs w:val="16"/>
              </w:rPr>
              <w:t>PLANK-SMOOTH</w:t>
            </w:r>
          </w:p>
          <w:p w14:paraId="0E9C5006" w14:textId="4E88D862" w:rsidR="00FC35CD" w:rsidRPr="00C55B5E" w:rsidRDefault="00BF39B8" w:rsidP="00CE1CB3">
            <w:pPr>
              <w:widowControl w:val="0"/>
              <w:ind w:left="-86"/>
              <w:contextualSpacing/>
              <w:jc w:val="center"/>
              <w:rPr>
                <w:rFonts w:ascii="Calibri" w:hAnsi="Calibri" w:cs="Tahoma"/>
                <w:sz w:val="14"/>
                <w:szCs w:val="16"/>
              </w:rPr>
            </w:pPr>
            <w:r>
              <w:rPr>
                <w:rFonts w:ascii="Calibri" w:hAnsi="Calibri" w:cs="Tahoma"/>
                <w:b/>
                <w:bCs/>
                <w:sz w:val="14"/>
                <w:szCs w:val="16"/>
              </w:rPr>
              <w:pict w14:anchorId="6C4E59CB">
                <v:shape id="_x0000_i1032" type="#_x0000_t75" style="width:48.75pt;height:48.75pt">
                  <v:imagedata r:id="rId20" o:title="BisonIP-YellowBalau-WoodTile-v1l_Web"/>
                </v:shape>
              </w:pict>
            </w:r>
          </w:p>
        </w:tc>
        <w:tc>
          <w:tcPr>
            <w:tcW w:w="2738" w:type="dxa"/>
            <w:vAlign w:val="center"/>
          </w:tcPr>
          <w:p w14:paraId="1DB6AC0E" w14:textId="26A11908" w:rsidR="00FC35CD" w:rsidRPr="00C86F84" w:rsidRDefault="00F351F2" w:rsidP="00F351F2">
            <w:pPr>
              <w:widowControl w:val="0"/>
              <w:contextualSpacing/>
              <w:jc w:val="center"/>
              <w:rPr>
                <w:rFonts w:ascii="Calibri" w:hAnsi="Calibri" w:cs="Tahoma"/>
                <w:b/>
                <w:sz w:val="14"/>
                <w:szCs w:val="16"/>
              </w:rPr>
            </w:pPr>
            <w:r w:rsidRPr="00C86F84">
              <w:rPr>
                <w:rFonts w:ascii="Calibri" w:hAnsi="Calibri" w:cs="Tahoma"/>
                <w:b/>
                <w:sz w:val="14"/>
                <w:szCs w:val="16"/>
              </w:rPr>
              <w:t>FSC© MASSARANDUBA</w:t>
            </w:r>
          </w:p>
          <w:p w14:paraId="03F35F92" w14:textId="18FBD132"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F351F2" w:rsidRPr="00C86F84">
              <w:rPr>
                <w:rFonts w:ascii="Calibri" w:hAnsi="Calibri" w:cs="Tahoma"/>
                <w:b/>
                <w:bCs/>
                <w:sz w:val="14"/>
                <w:szCs w:val="16"/>
              </w:rPr>
              <w:t>FSC-100%-MASSARANDUBA24-</w:t>
            </w:r>
            <w:r w:rsidR="00EA2CE8" w:rsidRPr="00C86F84">
              <w:rPr>
                <w:rFonts w:ascii="Calibri" w:hAnsi="Calibri" w:cs="Tahoma"/>
                <w:b/>
                <w:bCs/>
                <w:sz w:val="14"/>
                <w:szCs w:val="16"/>
              </w:rPr>
              <w:t>8PLANK-SMOOTH</w:t>
            </w:r>
          </w:p>
          <w:p w14:paraId="2AA60648" w14:textId="56633155" w:rsidR="00FC35CD" w:rsidRPr="00C86F84" w:rsidRDefault="00BF39B8" w:rsidP="00CE1CB3">
            <w:pPr>
              <w:widowControl w:val="0"/>
              <w:contextualSpacing/>
              <w:jc w:val="center"/>
              <w:rPr>
                <w:rFonts w:ascii="Calibri" w:hAnsi="Calibri" w:cs="Tahoma"/>
                <w:sz w:val="14"/>
                <w:szCs w:val="16"/>
              </w:rPr>
            </w:pPr>
            <w:r>
              <w:rPr>
                <w:rFonts w:ascii="Calibri" w:hAnsi="Calibri" w:cs="Tahoma"/>
                <w:sz w:val="14"/>
                <w:szCs w:val="16"/>
              </w:rPr>
              <w:pict w14:anchorId="41B65B0E">
                <v:shape id="_x0000_i1033" type="#_x0000_t75" style="width:45pt;height:45pt">
                  <v:imagedata r:id="rId21" o:title="24x24 FSC Massaranduba Ribbed"/>
                </v:shape>
              </w:pict>
            </w:r>
          </w:p>
        </w:tc>
        <w:tc>
          <w:tcPr>
            <w:tcW w:w="2520" w:type="dxa"/>
            <w:vAlign w:val="center"/>
          </w:tcPr>
          <w:p w14:paraId="3E4BD25F" w14:textId="77777777" w:rsidR="00FC35CD" w:rsidRPr="00C86F84" w:rsidRDefault="00FC35CD" w:rsidP="00CE1CB3">
            <w:pPr>
              <w:widowControl w:val="0"/>
              <w:contextualSpacing/>
              <w:jc w:val="center"/>
              <w:rPr>
                <w:rFonts w:ascii="Calibri" w:hAnsi="Calibri" w:cs="Tahoma"/>
                <w:b/>
                <w:sz w:val="14"/>
                <w:szCs w:val="16"/>
              </w:rPr>
            </w:pPr>
            <w:r w:rsidRPr="00C86F84">
              <w:rPr>
                <w:rFonts w:ascii="Calibri" w:hAnsi="Calibri" w:cs="Tahoma"/>
                <w:b/>
                <w:sz w:val="14"/>
                <w:szCs w:val="16"/>
              </w:rPr>
              <w:t>FSC© IPÊ</w:t>
            </w:r>
          </w:p>
          <w:p w14:paraId="7DD254A9" w14:textId="77777777"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WTFSC-100%-IPE24-8PLANK-SMOOTH</w:t>
            </w:r>
          </w:p>
          <w:p w14:paraId="0906C28C" w14:textId="728094E9"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 xml:space="preserve">(48” </w:t>
            </w:r>
            <w:r w:rsidR="00FD4441" w:rsidRPr="00C86F84">
              <w:rPr>
                <w:rFonts w:ascii="Calibri" w:hAnsi="Calibri" w:cs="Tahoma"/>
                <w:b/>
                <w:bCs/>
                <w:sz w:val="14"/>
                <w:szCs w:val="16"/>
              </w:rPr>
              <w:t>LENGTH AVAILABLE</w:t>
            </w:r>
            <w:r w:rsidRPr="00C86F84">
              <w:rPr>
                <w:rFonts w:ascii="Calibri" w:hAnsi="Calibri" w:cs="Tahoma"/>
                <w:b/>
                <w:bCs/>
                <w:sz w:val="14"/>
                <w:szCs w:val="16"/>
              </w:rPr>
              <w:t>)</w:t>
            </w:r>
          </w:p>
          <w:p w14:paraId="63621EBE" w14:textId="77777777" w:rsidR="00FC35CD" w:rsidRPr="00C86F84" w:rsidRDefault="00BF39B8" w:rsidP="00CE1CB3">
            <w:pPr>
              <w:widowControl w:val="0"/>
              <w:ind w:left="-86"/>
              <w:contextualSpacing/>
              <w:jc w:val="center"/>
              <w:rPr>
                <w:rFonts w:ascii="Calibri" w:hAnsi="Calibri" w:cs="Tahoma"/>
                <w:sz w:val="14"/>
                <w:szCs w:val="16"/>
              </w:rPr>
            </w:pPr>
            <w:r>
              <w:rPr>
                <w:rFonts w:ascii="Calibri" w:hAnsi="Calibri" w:cs="Tahoma"/>
                <w:sz w:val="14"/>
                <w:szCs w:val="16"/>
              </w:rPr>
              <w:pict w14:anchorId="14707078">
                <v:shape id="_x0000_i1034" type="#_x0000_t75" style="width:35.25pt;height:36pt">
                  <v:imagedata r:id="rId22" o:title="2x2 FSC Ipe Smooth 8 Plank - 2017 Website"/>
                </v:shape>
              </w:pict>
            </w:r>
          </w:p>
        </w:tc>
        <w:tc>
          <w:tcPr>
            <w:tcW w:w="1710" w:type="dxa"/>
            <w:vAlign w:val="center"/>
          </w:tcPr>
          <w:p w14:paraId="46424D78" w14:textId="498DE490" w:rsidR="00FC35CD" w:rsidRPr="00C86F84" w:rsidRDefault="00491300" w:rsidP="00FC35CD">
            <w:pPr>
              <w:widowControl w:val="0"/>
              <w:contextualSpacing/>
              <w:jc w:val="center"/>
              <w:rPr>
                <w:rFonts w:ascii="Calibri" w:hAnsi="Calibri" w:cs="Tahoma"/>
                <w:b/>
                <w:sz w:val="14"/>
                <w:szCs w:val="16"/>
              </w:rPr>
            </w:pPr>
            <w:r w:rsidRPr="00C86F84">
              <w:rPr>
                <w:rFonts w:ascii="Calibri" w:hAnsi="Calibri" w:cs="Tahoma"/>
                <w:b/>
                <w:sz w:val="14"/>
                <w:szCs w:val="16"/>
              </w:rPr>
              <w:t>JATOBA</w:t>
            </w:r>
          </w:p>
          <w:p w14:paraId="78A2C464" w14:textId="69AFEDD2" w:rsidR="007A465D" w:rsidRPr="00C86F84" w:rsidRDefault="00FC35CD" w:rsidP="007A465D">
            <w:pPr>
              <w:widowControl w:val="0"/>
              <w:contextualSpacing/>
              <w:jc w:val="center"/>
              <w:rPr>
                <w:rFonts w:ascii="Calibri" w:hAnsi="Calibri" w:cs="Tahoma"/>
                <w:b/>
                <w:bCs/>
                <w:sz w:val="14"/>
                <w:szCs w:val="16"/>
              </w:rPr>
            </w:pPr>
            <w:r w:rsidRPr="00C86F84">
              <w:rPr>
                <w:rFonts w:ascii="Calibri" w:hAnsi="Calibri" w:cs="Tahoma"/>
                <w:b/>
                <w:bCs/>
                <w:sz w:val="14"/>
                <w:szCs w:val="16"/>
              </w:rPr>
              <w:t>W</w:t>
            </w:r>
            <w:r w:rsidR="00132A92" w:rsidRPr="00C86F84">
              <w:rPr>
                <w:rFonts w:ascii="Calibri" w:hAnsi="Calibri" w:cs="Tahoma"/>
                <w:b/>
                <w:bCs/>
                <w:sz w:val="14"/>
                <w:szCs w:val="16"/>
              </w:rPr>
              <w:t>T</w:t>
            </w:r>
            <w:r w:rsidR="00BE2538" w:rsidRPr="00C86F84">
              <w:rPr>
                <w:rFonts w:ascii="Calibri" w:hAnsi="Calibri" w:cs="Tahoma"/>
                <w:b/>
                <w:bCs/>
                <w:sz w:val="14"/>
                <w:szCs w:val="16"/>
              </w:rPr>
              <w:t>JATOBA24</w:t>
            </w:r>
            <w:r w:rsidR="007A465D" w:rsidRPr="00C86F84">
              <w:rPr>
                <w:rFonts w:ascii="Calibri" w:hAnsi="Calibri" w:cs="Tahoma"/>
                <w:b/>
                <w:bCs/>
                <w:sz w:val="14"/>
                <w:szCs w:val="16"/>
              </w:rPr>
              <w:t>-8PLANK-</w:t>
            </w:r>
            <w:r w:rsidRPr="00C86F84">
              <w:rPr>
                <w:rFonts w:ascii="Calibri" w:hAnsi="Calibri" w:cs="Tahoma"/>
                <w:b/>
                <w:bCs/>
                <w:sz w:val="14"/>
                <w:szCs w:val="16"/>
              </w:rPr>
              <w:t>SMOOTH</w:t>
            </w:r>
          </w:p>
          <w:p w14:paraId="17551B54" w14:textId="375C2044" w:rsidR="00FC35CD" w:rsidRPr="00C86F84" w:rsidRDefault="00BF39B8" w:rsidP="00FC35CD">
            <w:pPr>
              <w:widowControl w:val="0"/>
              <w:contextualSpacing/>
              <w:jc w:val="center"/>
              <w:rPr>
                <w:rFonts w:ascii="Calibri" w:hAnsi="Calibri" w:cs="Tahoma"/>
                <w:b/>
                <w:bCs/>
                <w:sz w:val="14"/>
                <w:szCs w:val="16"/>
              </w:rPr>
            </w:pPr>
            <w:r>
              <w:rPr>
                <w:rFonts w:ascii="Calibri" w:hAnsi="Calibri" w:cs="Tahoma"/>
                <w:b/>
                <w:bCs/>
                <w:sz w:val="14"/>
                <w:szCs w:val="16"/>
              </w:rPr>
              <w:pict w14:anchorId="4D02328A">
                <v:shape id="_x0000_i1035" type="#_x0000_t75" style="width:47.25pt;height:47.25pt">
                  <v:imagedata r:id="rId23" o:title="BisonIP-Jatoba-WoodTiles-v1_Web"/>
                </v:shape>
              </w:pict>
            </w:r>
          </w:p>
        </w:tc>
      </w:tr>
      <w:tr w:rsidR="00FC35CD" w:rsidRPr="00C55B5E" w14:paraId="0FB448D1" w14:textId="77777777" w:rsidTr="00223143">
        <w:trPr>
          <w:trHeight w:val="357"/>
          <w:jc w:val="center"/>
        </w:trPr>
        <w:tc>
          <w:tcPr>
            <w:tcW w:w="2648" w:type="dxa"/>
            <w:noWrap/>
            <w:tcMar>
              <w:top w:w="144" w:type="dxa"/>
              <w:left w:w="173" w:type="dxa"/>
              <w:bottom w:w="43" w:type="dxa"/>
              <w:right w:w="115" w:type="dxa"/>
            </w:tcMar>
            <w:vAlign w:val="center"/>
          </w:tcPr>
          <w:p w14:paraId="022D009A" w14:textId="77777777" w:rsidR="00FC35CD" w:rsidRPr="00C55B5E" w:rsidRDefault="00FC35CD" w:rsidP="00182F02">
            <w:pPr>
              <w:widowControl w:val="0"/>
              <w:contextualSpacing/>
              <w:jc w:val="center"/>
              <w:rPr>
                <w:rFonts w:ascii="Calibri" w:hAnsi="Calibri" w:cs="Tahoma"/>
                <w:b/>
                <w:bCs/>
                <w:sz w:val="14"/>
                <w:szCs w:val="16"/>
              </w:rPr>
            </w:pPr>
            <w:r w:rsidRPr="00C55B5E">
              <w:rPr>
                <w:rFonts w:ascii="Calibri" w:hAnsi="Calibri" w:cs="Tahoma"/>
                <w:b/>
                <w:sz w:val="14"/>
                <w:szCs w:val="16"/>
              </w:rPr>
              <w:t>CUMARU</w:t>
            </w:r>
          </w:p>
          <w:p w14:paraId="137CC4E0" w14:textId="77777777" w:rsidR="00FC35CD" w:rsidRPr="00C55B5E" w:rsidRDefault="00FC35CD" w:rsidP="00CE1CB3">
            <w:pPr>
              <w:widowControl w:val="0"/>
              <w:contextualSpacing/>
              <w:jc w:val="center"/>
              <w:rPr>
                <w:rFonts w:ascii="Calibri" w:hAnsi="Calibri" w:cs="Tahoma"/>
                <w:b/>
                <w:bCs/>
                <w:sz w:val="14"/>
                <w:szCs w:val="16"/>
              </w:rPr>
            </w:pPr>
            <w:r w:rsidRPr="00C55B5E">
              <w:rPr>
                <w:rFonts w:ascii="Calibri" w:hAnsi="Calibri" w:cs="Tahoma"/>
                <w:b/>
                <w:bCs/>
                <w:sz w:val="14"/>
                <w:szCs w:val="16"/>
              </w:rPr>
              <w:t xml:space="preserve">WTCUMARU24-8PLANK-SMOOTH </w:t>
            </w:r>
            <w:r w:rsidRPr="005446CD">
              <w:rPr>
                <w:rFonts w:ascii="Calibri" w:hAnsi="Calibri" w:cs="Tahoma"/>
                <w:b/>
                <w:bCs/>
                <w:sz w:val="14"/>
                <w:szCs w:val="16"/>
              </w:rPr>
              <w:t>(RIBBED SO)</w:t>
            </w:r>
          </w:p>
          <w:p w14:paraId="3499904F" w14:textId="77777777" w:rsidR="00FC35CD" w:rsidRPr="00C55B5E" w:rsidRDefault="00BF39B8" w:rsidP="00CE1CB3">
            <w:pPr>
              <w:widowControl w:val="0"/>
              <w:contextualSpacing/>
              <w:jc w:val="center"/>
              <w:rPr>
                <w:rFonts w:ascii="Calibri" w:hAnsi="Calibri" w:cs="Tahoma"/>
                <w:b/>
                <w:bCs/>
                <w:sz w:val="14"/>
                <w:szCs w:val="16"/>
              </w:rPr>
            </w:pPr>
            <w:r>
              <w:rPr>
                <w:rFonts w:ascii="Calibri" w:hAnsi="Calibri" w:cs="Tahoma"/>
                <w:b/>
                <w:bCs/>
                <w:sz w:val="14"/>
                <w:szCs w:val="16"/>
              </w:rPr>
              <w:pict w14:anchorId="24ED0745">
                <v:shape id="_x0000_i1036" type="#_x0000_t75" style="width:36.75pt;height:36pt">
                  <v:imagedata r:id="rId24" o:title="24x24 Cumaru Smooth_RGB_156 KB"/>
                </v:shape>
              </w:pict>
            </w:r>
          </w:p>
        </w:tc>
        <w:tc>
          <w:tcPr>
            <w:tcW w:w="2738" w:type="dxa"/>
            <w:vAlign w:val="center"/>
          </w:tcPr>
          <w:p w14:paraId="0241E365" w14:textId="77777777" w:rsidR="00FC35CD" w:rsidRPr="00C86F84" w:rsidRDefault="00FC35CD" w:rsidP="00182F02">
            <w:pPr>
              <w:widowControl w:val="0"/>
              <w:contextualSpacing/>
              <w:jc w:val="center"/>
              <w:rPr>
                <w:rFonts w:ascii="Calibri" w:hAnsi="Calibri" w:cs="Tahoma"/>
                <w:b/>
                <w:bCs/>
                <w:sz w:val="14"/>
                <w:szCs w:val="16"/>
              </w:rPr>
            </w:pPr>
            <w:r w:rsidRPr="00C86F84">
              <w:rPr>
                <w:rFonts w:ascii="Calibri" w:hAnsi="Calibri" w:cs="Tahoma"/>
                <w:b/>
                <w:sz w:val="14"/>
                <w:szCs w:val="16"/>
              </w:rPr>
              <w:t>CUMARU</w:t>
            </w:r>
          </w:p>
          <w:p w14:paraId="34BD521D" w14:textId="77777777"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WTCUMARU48-8PLANK-SMOOTH</w:t>
            </w:r>
          </w:p>
          <w:p w14:paraId="5E03F3C2" w14:textId="77777777"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(RIBBED SO)</w:t>
            </w:r>
          </w:p>
          <w:p w14:paraId="58AB466C" w14:textId="77777777" w:rsidR="00FC35CD" w:rsidRPr="00C86F84" w:rsidRDefault="00BF39B8" w:rsidP="00CE1CB3">
            <w:pPr>
              <w:widowControl w:val="0"/>
              <w:contextualSpacing/>
              <w:jc w:val="center"/>
              <w:rPr>
                <w:rFonts w:ascii="Calibri" w:hAnsi="Calibri" w:cs="Tahoma"/>
                <w:sz w:val="14"/>
                <w:szCs w:val="16"/>
              </w:rPr>
            </w:pPr>
            <w:r>
              <w:rPr>
                <w:rFonts w:ascii="Calibri" w:hAnsi="Calibri" w:cs="Tahoma"/>
                <w:b/>
                <w:bCs/>
                <w:sz w:val="14"/>
                <w:szCs w:val="16"/>
              </w:rPr>
              <w:pict w14:anchorId="343CA700">
                <v:shape id="_x0000_i1037" type="#_x0000_t75" style="width:69.75pt;height:34.5pt">
                  <v:imagedata r:id="rId25" o:title="48x24 Cumaru Smooth_RGB_114 KB"/>
                </v:shape>
              </w:pict>
            </w:r>
          </w:p>
        </w:tc>
        <w:tc>
          <w:tcPr>
            <w:tcW w:w="2520" w:type="dxa"/>
            <w:vAlign w:val="center"/>
          </w:tcPr>
          <w:p w14:paraId="3DB97B1F" w14:textId="77777777" w:rsidR="00FC35CD" w:rsidRPr="00C86F84" w:rsidRDefault="00FC35CD" w:rsidP="00182F02">
            <w:pPr>
              <w:widowControl w:val="0"/>
              <w:contextualSpacing/>
              <w:jc w:val="center"/>
              <w:rPr>
                <w:rFonts w:ascii="Calibri" w:hAnsi="Calibri" w:cs="Tahoma"/>
                <w:b/>
                <w:bCs/>
                <w:sz w:val="14"/>
                <w:szCs w:val="16"/>
              </w:rPr>
            </w:pPr>
            <w:r w:rsidRPr="00C86F84">
              <w:rPr>
                <w:rFonts w:ascii="Calibri" w:hAnsi="Calibri" w:cs="Tahoma"/>
                <w:b/>
                <w:sz w:val="14"/>
                <w:szCs w:val="16"/>
              </w:rPr>
              <w:t>FSC© CUMARU</w:t>
            </w:r>
          </w:p>
          <w:p w14:paraId="0FB51E98" w14:textId="77777777" w:rsidR="00FC35CD" w:rsidRPr="00C86F84" w:rsidRDefault="00FC35CD" w:rsidP="00CE1CB3">
            <w:pPr>
              <w:widowControl w:val="0"/>
              <w:contextualSpacing/>
              <w:jc w:val="center"/>
              <w:rPr>
                <w:rFonts w:ascii="Calibri" w:hAnsi="Calibri" w:cs="Tahoma"/>
                <w:b/>
                <w:bCs/>
                <w:sz w:val="14"/>
                <w:szCs w:val="16"/>
              </w:rPr>
            </w:pPr>
            <w:r w:rsidRPr="00C86F84">
              <w:rPr>
                <w:rFonts w:ascii="Calibri" w:hAnsi="Calibri" w:cs="Tahoma"/>
                <w:b/>
                <w:bCs/>
                <w:sz w:val="14"/>
                <w:szCs w:val="16"/>
              </w:rPr>
              <w:t xml:space="preserve">WTFSC-100%-CUMARU24-8PLANK-SMOOTH (48” LENGTH </w:t>
            </w:r>
            <w:r w:rsidR="00132A92" w:rsidRPr="00C86F84">
              <w:rPr>
                <w:rFonts w:ascii="Calibri" w:hAnsi="Calibri" w:cs="Tahoma"/>
                <w:b/>
                <w:bCs/>
                <w:sz w:val="14"/>
                <w:szCs w:val="16"/>
              </w:rPr>
              <w:t>AVAILABLE</w:t>
            </w:r>
            <w:r w:rsidRPr="00C86F84">
              <w:rPr>
                <w:rFonts w:ascii="Calibri" w:hAnsi="Calibri" w:cs="Tahoma"/>
                <w:b/>
                <w:bCs/>
                <w:sz w:val="14"/>
                <w:szCs w:val="16"/>
              </w:rPr>
              <w:t>)</w:t>
            </w:r>
          </w:p>
          <w:p w14:paraId="326367E4" w14:textId="77777777" w:rsidR="00FC35CD" w:rsidRPr="00C86F84" w:rsidRDefault="00BF39B8" w:rsidP="00CE1CB3">
            <w:pPr>
              <w:widowControl w:val="0"/>
              <w:ind w:left="-86"/>
              <w:contextualSpacing/>
              <w:jc w:val="center"/>
              <w:rPr>
                <w:rFonts w:ascii="Calibri" w:hAnsi="Calibri" w:cs="Tahoma"/>
                <w:sz w:val="14"/>
                <w:szCs w:val="16"/>
              </w:rPr>
            </w:pPr>
            <w:r>
              <w:rPr>
                <w:rFonts w:ascii="Calibri" w:hAnsi="Calibri" w:cs="Tahoma"/>
                <w:b/>
                <w:bCs/>
                <w:sz w:val="14"/>
                <w:szCs w:val="16"/>
              </w:rPr>
              <w:pict w14:anchorId="15DF890A">
                <v:shape id="_x0000_i1038" type="#_x0000_t75" style="width:36.75pt;height:36pt">
                  <v:imagedata r:id="rId26" o:title="24x24 FSC Cumaru Smooth_RGB"/>
                </v:shape>
              </w:pict>
            </w:r>
          </w:p>
        </w:tc>
        <w:tc>
          <w:tcPr>
            <w:tcW w:w="1710" w:type="dxa"/>
            <w:vAlign w:val="center"/>
          </w:tcPr>
          <w:p w14:paraId="2A9551EC" w14:textId="77777777" w:rsidR="002865BB" w:rsidRPr="00C86F84" w:rsidRDefault="00130594" w:rsidP="002865BB">
            <w:pPr>
              <w:widowControl w:val="0"/>
              <w:contextualSpacing/>
              <w:jc w:val="center"/>
              <w:rPr>
                <w:rFonts w:ascii="Calibri" w:hAnsi="Calibri" w:cs="Tahoma"/>
                <w:b/>
                <w:bCs/>
                <w:sz w:val="14"/>
                <w:szCs w:val="16"/>
              </w:rPr>
            </w:pPr>
            <w:r w:rsidRPr="00C86F84">
              <w:rPr>
                <w:rFonts w:ascii="Calibri" w:hAnsi="Calibri" w:cs="Tahoma"/>
                <w:b/>
                <w:sz w:val="14"/>
                <w:szCs w:val="16"/>
              </w:rPr>
              <w:t>BAMBOO</w:t>
            </w:r>
          </w:p>
          <w:p w14:paraId="3D749823" w14:textId="77777777" w:rsidR="00130594" w:rsidRPr="00C86F84" w:rsidRDefault="002865BB" w:rsidP="002865BB">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130594" w:rsidRPr="00C86F84">
              <w:rPr>
                <w:rFonts w:ascii="Calibri" w:hAnsi="Calibri" w:cs="Tahoma"/>
                <w:b/>
                <w:bCs/>
                <w:sz w:val="14"/>
                <w:szCs w:val="16"/>
              </w:rPr>
              <w:t>BAMBOO</w:t>
            </w:r>
            <w:r w:rsidRPr="00C86F84">
              <w:rPr>
                <w:rFonts w:ascii="Calibri" w:hAnsi="Calibri" w:cs="Tahoma"/>
                <w:b/>
                <w:bCs/>
                <w:sz w:val="14"/>
                <w:szCs w:val="16"/>
              </w:rPr>
              <w:t>24-</w:t>
            </w:r>
          </w:p>
          <w:p w14:paraId="3CFD428B" w14:textId="77777777" w:rsidR="002865BB" w:rsidRPr="00C86F84" w:rsidRDefault="00130594" w:rsidP="002865BB">
            <w:pPr>
              <w:widowControl w:val="0"/>
              <w:contextualSpacing/>
              <w:jc w:val="center"/>
              <w:rPr>
                <w:rFonts w:ascii="Calibri" w:hAnsi="Calibri" w:cs="Tahoma"/>
                <w:b/>
                <w:bCs/>
                <w:sz w:val="14"/>
                <w:szCs w:val="16"/>
              </w:rPr>
            </w:pPr>
            <w:r w:rsidRPr="00C86F84">
              <w:rPr>
                <w:rFonts w:ascii="Calibri" w:hAnsi="Calibri" w:cs="Tahoma"/>
                <w:b/>
                <w:bCs/>
                <w:sz w:val="14"/>
                <w:szCs w:val="16"/>
              </w:rPr>
              <w:t>5PLANK</w:t>
            </w:r>
            <w:r w:rsidR="002865BB" w:rsidRPr="00C86F84">
              <w:rPr>
                <w:rFonts w:ascii="Calibri" w:hAnsi="Calibri" w:cs="Tahoma"/>
                <w:b/>
                <w:bCs/>
                <w:sz w:val="14"/>
                <w:szCs w:val="16"/>
              </w:rPr>
              <w:t>-SMOOTH</w:t>
            </w:r>
          </w:p>
          <w:p w14:paraId="5AEEA171" w14:textId="77777777" w:rsidR="00FC35CD" w:rsidRPr="00C86F84" w:rsidRDefault="00BF39B8" w:rsidP="002865BB">
            <w:pPr>
              <w:widowControl w:val="0"/>
              <w:contextualSpacing/>
              <w:jc w:val="center"/>
              <w:rPr>
                <w:rFonts w:ascii="Calibri" w:hAnsi="Calibri" w:cs="Tahoma"/>
                <w:b/>
                <w:noProof/>
                <w:sz w:val="14"/>
                <w:szCs w:val="16"/>
              </w:rPr>
            </w:pPr>
            <w:r>
              <w:rPr>
                <w:rFonts w:ascii="Calibri" w:hAnsi="Calibri" w:cs="Tahoma"/>
                <w:b/>
                <w:sz w:val="14"/>
                <w:szCs w:val="16"/>
              </w:rPr>
              <w:pict w14:anchorId="3B98F689">
                <v:shape id="_x0000_i1039" type="#_x0000_t75" style="width:36pt;height:36pt;mso-position-horizontal-relative:char;mso-position-vertical-relative:line">
                  <v:imagedata r:id="rId27" o:title="MosoBambooTile_Web"/>
                </v:shape>
              </w:pict>
            </w:r>
          </w:p>
        </w:tc>
      </w:tr>
      <w:tr w:rsidR="00FC35CD" w:rsidRPr="00C55B5E" w14:paraId="251371C5" w14:textId="77777777" w:rsidTr="004A6B41">
        <w:trPr>
          <w:trHeight w:val="861"/>
          <w:jc w:val="center"/>
        </w:trPr>
        <w:tc>
          <w:tcPr>
            <w:tcW w:w="2648" w:type="dxa"/>
            <w:noWrap/>
            <w:tcMar>
              <w:top w:w="144" w:type="dxa"/>
              <w:left w:w="173" w:type="dxa"/>
              <w:bottom w:w="43" w:type="dxa"/>
              <w:right w:w="115" w:type="dxa"/>
            </w:tcMar>
            <w:vAlign w:val="center"/>
          </w:tcPr>
          <w:p w14:paraId="125A2876" w14:textId="77777777" w:rsidR="00130594" w:rsidRPr="00C55B5E" w:rsidRDefault="00130594" w:rsidP="00130594">
            <w:pPr>
              <w:widowControl w:val="0"/>
              <w:contextualSpacing/>
              <w:jc w:val="center"/>
              <w:rPr>
                <w:rFonts w:ascii="Calibri" w:hAnsi="Calibri" w:cs="Tahoma"/>
                <w:b/>
                <w:sz w:val="14"/>
                <w:szCs w:val="16"/>
              </w:rPr>
            </w:pPr>
            <w:r w:rsidRPr="00C55B5E">
              <w:rPr>
                <w:rFonts w:ascii="Calibri" w:hAnsi="Calibri" w:cs="Tahoma"/>
                <w:b/>
                <w:sz w:val="14"/>
                <w:szCs w:val="16"/>
              </w:rPr>
              <w:t>FSC© GARAPA</w:t>
            </w:r>
          </w:p>
          <w:p w14:paraId="27CEE2A1" w14:textId="77777777" w:rsidR="00130594" w:rsidRPr="00C55B5E" w:rsidRDefault="00130594" w:rsidP="00130594">
            <w:pPr>
              <w:widowControl w:val="0"/>
              <w:contextualSpacing/>
              <w:jc w:val="center"/>
              <w:rPr>
                <w:rFonts w:ascii="Calibri" w:hAnsi="Calibri" w:cs="Tahoma"/>
                <w:b/>
                <w:bCs/>
                <w:sz w:val="14"/>
                <w:szCs w:val="16"/>
              </w:rPr>
            </w:pPr>
            <w:r w:rsidRPr="00C55B5E">
              <w:rPr>
                <w:rFonts w:ascii="Calibri" w:hAnsi="Calibri" w:cs="Tahoma"/>
                <w:b/>
                <w:bCs/>
                <w:sz w:val="14"/>
                <w:szCs w:val="16"/>
              </w:rPr>
              <w:t>WTFSC-100%-GARAPA24-SMOOTH</w:t>
            </w:r>
          </w:p>
          <w:p w14:paraId="46D8F0F6" w14:textId="77777777" w:rsidR="00223143" w:rsidRPr="00C55B5E" w:rsidRDefault="00000000" w:rsidP="00223143">
            <w:pPr>
              <w:widowControl w:val="0"/>
              <w:contextualSpacing/>
              <w:jc w:val="center"/>
              <w:rPr>
                <w:rFonts w:ascii="Calibri" w:hAnsi="Calibri" w:cs="Tahoma"/>
                <w:b/>
                <w:sz w:val="14"/>
                <w:szCs w:val="16"/>
              </w:rPr>
            </w:pPr>
            <w:r>
              <w:rPr>
                <w:noProof/>
              </w:rPr>
              <w:pict w14:anchorId="2D2D79ED">
                <v:shape id="_x0000_s2150" type="#_x0000_t75" style="position:absolute;left:0;text-align:left;margin-left:40.55pt;margin-top:-.4pt;width:36.45pt;height:36.45pt;z-index:-1">
                  <v:imagedata r:id="rId28" o:title="FSC-Garapa-1_Web"/>
                </v:shape>
              </w:pict>
            </w:r>
          </w:p>
        </w:tc>
        <w:tc>
          <w:tcPr>
            <w:tcW w:w="2738" w:type="dxa"/>
            <w:vAlign w:val="center"/>
          </w:tcPr>
          <w:p w14:paraId="0BA0E93C" w14:textId="77777777" w:rsidR="00C574D1" w:rsidRPr="00C86F84" w:rsidRDefault="00130594" w:rsidP="00C574D1">
            <w:pPr>
              <w:widowControl w:val="0"/>
              <w:contextualSpacing/>
              <w:jc w:val="center"/>
              <w:rPr>
                <w:rFonts w:ascii="Calibri" w:hAnsi="Calibri" w:cs="Tahoma"/>
                <w:b/>
                <w:sz w:val="14"/>
                <w:szCs w:val="16"/>
              </w:rPr>
            </w:pPr>
            <w:r w:rsidRPr="00C86F84">
              <w:rPr>
                <w:rFonts w:ascii="Calibri" w:hAnsi="Calibri" w:cs="Tahoma"/>
                <w:b/>
                <w:sz w:val="14"/>
                <w:szCs w:val="16"/>
              </w:rPr>
              <w:t>ITAUB</w:t>
            </w:r>
            <w:r w:rsidR="00C574D1" w:rsidRPr="00C86F84">
              <w:rPr>
                <w:rFonts w:ascii="Calibri" w:hAnsi="Calibri" w:cs="Tahoma"/>
                <w:b/>
                <w:sz w:val="14"/>
                <w:szCs w:val="16"/>
              </w:rPr>
              <w:t>A</w:t>
            </w:r>
          </w:p>
          <w:p w14:paraId="37204A6F" w14:textId="77777777" w:rsidR="00C574D1" w:rsidRPr="00C86F84" w:rsidRDefault="00C574D1" w:rsidP="00C574D1">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4A6B41" w:rsidRPr="00C86F84">
              <w:rPr>
                <w:rFonts w:ascii="Calibri" w:hAnsi="Calibri" w:cs="Tahoma"/>
                <w:b/>
                <w:bCs/>
                <w:sz w:val="14"/>
                <w:szCs w:val="16"/>
              </w:rPr>
              <w:t>ITAUBA</w:t>
            </w:r>
            <w:r w:rsidRPr="00C86F84">
              <w:rPr>
                <w:rFonts w:ascii="Calibri" w:hAnsi="Calibri" w:cs="Tahoma"/>
                <w:b/>
                <w:bCs/>
                <w:sz w:val="14"/>
                <w:szCs w:val="16"/>
              </w:rPr>
              <w:t>24</w:t>
            </w:r>
            <w:r w:rsidR="00E250C3" w:rsidRPr="00C86F84">
              <w:rPr>
                <w:rFonts w:ascii="Calibri" w:hAnsi="Calibri" w:cs="Tahoma"/>
                <w:b/>
                <w:bCs/>
                <w:sz w:val="14"/>
                <w:szCs w:val="16"/>
              </w:rPr>
              <w:t>-</w:t>
            </w:r>
            <w:r w:rsidR="004A6B41" w:rsidRPr="00C86F84">
              <w:rPr>
                <w:rFonts w:ascii="Calibri" w:hAnsi="Calibri" w:cs="Tahoma"/>
                <w:b/>
                <w:bCs/>
                <w:sz w:val="14"/>
                <w:szCs w:val="16"/>
              </w:rPr>
              <w:t>8PLANK-</w:t>
            </w:r>
            <w:r w:rsidRPr="00C86F84">
              <w:rPr>
                <w:rFonts w:ascii="Calibri" w:hAnsi="Calibri" w:cs="Tahoma"/>
                <w:b/>
                <w:bCs/>
                <w:sz w:val="14"/>
                <w:szCs w:val="16"/>
              </w:rPr>
              <w:t>SMOOTH</w:t>
            </w:r>
          </w:p>
          <w:p w14:paraId="6CD46188" w14:textId="77777777" w:rsidR="00223143" w:rsidRPr="00C86F84" w:rsidRDefault="00BF39B8" w:rsidP="00C574D1">
            <w:pPr>
              <w:widowControl w:val="0"/>
              <w:contextualSpacing/>
              <w:jc w:val="center"/>
              <w:rPr>
                <w:rFonts w:ascii="Calibri" w:hAnsi="Calibri" w:cs="Tahoma"/>
                <w:b/>
                <w:sz w:val="14"/>
                <w:szCs w:val="16"/>
              </w:rPr>
            </w:pPr>
            <w:r>
              <w:rPr>
                <w:rFonts w:ascii="Avenir LT 35 Light" w:hAnsi="Avenir LT 35 Light" w:cs="Tahoma"/>
                <w:b/>
                <w:noProof/>
                <w:sz w:val="16"/>
                <w:szCs w:val="16"/>
              </w:rPr>
              <w:pict w14:anchorId="7636BE8E">
                <v:shape id="_x0000_i1040" type="#_x0000_t75" style="width:37.5pt;height:37.5pt;mso-position-horizontal-relative:char;mso-position-vertical-relative:line">
                  <v:imagedata r:id="rId29" o:title="ItaubaWood-1_Web"/>
                </v:shape>
              </w:pict>
            </w:r>
          </w:p>
        </w:tc>
        <w:tc>
          <w:tcPr>
            <w:tcW w:w="2520" w:type="dxa"/>
            <w:vAlign w:val="center"/>
          </w:tcPr>
          <w:p w14:paraId="2AAE9D1D" w14:textId="77777777" w:rsidR="00130594" w:rsidRPr="00C86F84" w:rsidRDefault="004A6B41" w:rsidP="00130594">
            <w:pPr>
              <w:widowControl w:val="0"/>
              <w:contextualSpacing/>
              <w:jc w:val="center"/>
              <w:rPr>
                <w:rFonts w:ascii="Calibri" w:hAnsi="Calibri" w:cs="Tahoma"/>
                <w:b/>
                <w:sz w:val="14"/>
                <w:szCs w:val="16"/>
              </w:rPr>
            </w:pPr>
            <w:r w:rsidRPr="00C86F84">
              <w:rPr>
                <w:rFonts w:ascii="Calibri" w:hAnsi="Calibri" w:cs="Tahoma"/>
                <w:b/>
                <w:sz w:val="14"/>
                <w:szCs w:val="16"/>
              </w:rPr>
              <w:t>TIGERWOOD</w:t>
            </w:r>
          </w:p>
          <w:p w14:paraId="07CE1B02" w14:textId="77777777" w:rsidR="00130594" w:rsidRPr="00C86F84" w:rsidRDefault="00130594" w:rsidP="00130594">
            <w:pPr>
              <w:widowControl w:val="0"/>
              <w:contextualSpacing/>
              <w:jc w:val="center"/>
              <w:rPr>
                <w:rFonts w:ascii="Calibri" w:hAnsi="Calibri" w:cs="Tahoma"/>
                <w:b/>
                <w:bCs/>
                <w:sz w:val="14"/>
                <w:szCs w:val="16"/>
              </w:rPr>
            </w:pPr>
            <w:r w:rsidRPr="00C86F84">
              <w:rPr>
                <w:rFonts w:ascii="Calibri" w:hAnsi="Calibri" w:cs="Tahoma"/>
                <w:b/>
                <w:bCs/>
                <w:sz w:val="14"/>
                <w:szCs w:val="16"/>
              </w:rPr>
              <w:t>WT</w:t>
            </w:r>
            <w:r w:rsidR="004A6B41" w:rsidRPr="00C86F84">
              <w:rPr>
                <w:rFonts w:ascii="Calibri" w:hAnsi="Calibri" w:cs="Tahoma"/>
                <w:b/>
                <w:bCs/>
                <w:sz w:val="14"/>
                <w:szCs w:val="16"/>
              </w:rPr>
              <w:t>TIGERWOOD</w:t>
            </w:r>
            <w:r w:rsidRPr="00C86F84">
              <w:rPr>
                <w:rFonts w:ascii="Calibri" w:hAnsi="Calibri" w:cs="Tahoma"/>
                <w:b/>
                <w:bCs/>
                <w:sz w:val="14"/>
                <w:szCs w:val="16"/>
              </w:rPr>
              <w:t>24-</w:t>
            </w:r>
            <w:r w:rsidR="004A6B41" w:rsidRPr="00C86F84">
              <w:rPr>
                <w:rFonts w:ascii="Calibri" w:hAnsi="Calibri" w:cs="Tahoma"/>
                <w:b/>
                <w:bCs/>
                <w:sz w:val="14"/>
                <w:szCs w:val="16"/>
              </w:rPr>
              <w:t>8PLANK-</w:t>
            </w:r>
            <w:r w:rsidRPr="00C86F84">
              <w:rPr>
                <w:rFonts w:ascii="Calibri" w:hAnsi="Calibri" w:cs="Tahoma"/>
                <w:b/>
                <w:bCs/>
                <w:sz w:val="14"/>
                <w:szCs w:val="16"/>
              </w:rPr>
              <w:t>SMOOTH</w:t>
            </w:r>
          </w:p>
          <w:p w14:paraId="08EEDB6B" w14:textId="77777777" w:rsidR="00FC35CD" w:rsidRPr="00C86F84" w:rsidRDefault="00BF39B8" w:rsidP="00130594">
            <w:pPr>
              <w:widowControl w:val="0"/>
              <w:contextualSpacing/>
              <w:jc w:val="center"/>
              <w:rPr>
                <w:rFonts w:ascii="Calibri" w:hAnsi="Calibri" w:cs="Tahoma"/>
                <w:b/>
                <w:bCs/>
                <w:sz w:val="14"/>
                <w:szCs w:val="16"/>
              </w:rPr>
            </w:pPr>
            <w:r>
              <w:rPr>
                <w:rFonts w:ascii="Avenir LT 35 Light" w:hAnsi="Avenir LT 35 Light" w:cs="Tahoma"/>
                <w:b/>
                <w:noProof/>
                <w:sz w:val="16"/>
                <w:szCs w:val="16"/>
              </w:rPr>
              <w:pict w14:anchorId="2D395728">
                <v:shape id="_x0000_i1041" type="#_x0000_t75" style="width:37.5pt;height:36.75pt;mso-position-horizontal-relative:char;mso-position-vertical-relative:line">
                  <v:imagedata r:id="rId30" o:title="TigerWood-1_Web"/>
                </v:shape>
              </w:pict>
            </w:r>
          </w:p>
        </w:tc>
        <w:tc>
          <w:tcPr>
            <w:tcW w:w="1710" w:type="dxa"/>
            <w:vAlign w:val="center"/>
          </w:tcPr>
          <w:p w14:paraId="4E645A7B" w14:textId="77777777" w:rsidR="00C574D1" w:rsidRPr="00C86F84" w:rsidRDefault="00C574D1" w:rsidP="00C574D1">
            <w:pPr>
              <w:widowControl w:val="0"/>
              <w:contextualSpacing/>
              <w:jc w:val="center"/>
              <w:rPr>
                <w:rFonts w:ascii="Calibri" w:hAnsi="Calibri" w:cs="Tahoma"/>
                <w:b/>
                <w:sz w:val="14"/>
                <w:szCs w:val="16"/>
              </w:rPr>
            </w:pPr>
            <w:r w:rsidRPr="00C86F84">
              <w:rPr>
                <w:rFonts w:ascii="Calibri" w:hAnsi="Calibri" w:cs="Tahoma"/>
                <w:b/>
                <w:sz w:val="14"/>
                <w:szCs w:val="16"/>
              </w:rPr>
              <w:t>FS-1</w:t>
            </w:r>
          </w:p>
          <w:p w14:paraId="7AF00CE0" w14:textId="77777777" w:rsidR="00C574D1" w:rsidRPr="00C86F84" w:rsidRDefault="00BF39B8" w:rsidP="00C574D1">
            <w:pPr>
              <w:widowControl w:val="0"/>
              <w:contextualSpacing/>
              <w:jc w:val="center"/>
              <w:rPr>
                <w:rFonts w:ascii="Calibri" w:hAnsi="Calibri" w:cs="Tahoma"/>
                <w:sz w:val="14"/>
                <w:szCs w:val="16"/>
              </w:rPr>
            </w:pPr>
            <w:r>
              <w:rPr>
                <w:rFonts w:ascii="Calibri" w:hAnsi="Calibri" w:cs="Tahoma"/>
                <w:sz w:val="14"/>
                <w:szCs w:val="16"/>
              </w:rPr>
              <w:pict w14:anchorId="0BD15FE4">
                <v:shape id="_x0000_i1042" type="#_x0000_t75" style="width:32.25pt;height:25.5pt">
                  <v:imagedata r:id="rId31" o:title="FS-1_Web" croptop="6485f" cropbottom="7851f"/>
                </v:shape>
              </w:pict>
            </w:r>
          </w:p>
          <w:p w14:paraId="662AF8AA" w14:textId="77777777" w:rsidR="00C574D1" w:rsidRPr="00C86F84" w:rsidRDefault="00C574D1" w:rsidP="00C574D1">
            <w:pPr>
              <w:widowControl w:val="0"/>
              <w:contextualSpacing/>
              <w:jc w:val="center"/>
              <w:rPr>
                <w:rFonts w:ascii="Calibri" w:hAnsi="Calibri" w:cs="Tahoma"/>
                <w:b/>
                <w:sz w:val="14"/>
                <w:szCs w:val="16"/>
              </w:rPr>
            </w:pPr>
            <w:r w:rsidRPr="00C86F84">
              <w:rPr>
                <w:rFonts w:ascii="Calibri" w:hAnsi="Calibri" w:cs="Tahoma"/>
                <w:b/>
                <w:sz w:val="14"/>
                <w:szCs w:val="16"/>
              </w:rPr>
              <w:t>FS-12-WT</w:t>
            </w:r>
          </w:p>
          <w:p w14:paraId="19928560" w14:textId="77777777" w:rsidR="00FC35CD" w:rsidRPr="00C86F84" w:rsidRDefault="00BF39B8" w:rsidP="00C574D1">
            <w:pPr>
              <w:widowControl w:val="0"/>
              <w:contextualSpacing/>
              <w:jc w:val="center"/>
              <w:rPr>
                <w:rFonts w:ascii="Calibri" w:hAnsi="Calibri" w:cs="Tahoma"/>
                <w:b/>
                <w:sz w:val="14"/>
                <w:szCs w:val="16"/>
              </w:rPr>
            </w:pPr>
            <w:r>
              <w:rPr>
                <w:rFonts w:ascii="Calibri" w:hAnsi="Calibri"/>
                <w:sz w:val="14"/>
                <w:szCs w:val="16"/>
              </w:rPr>
              <w:pict w14:anchorId="7A5876CE">
                <v:shape id="_x0000_i1043" type="#_x0000_t75" style="width:66pt;height:18pt">
                  <v:imagedata r:id="rId32" o:title="FS-12-WT_1_Web" croptop="7884f" cropbottom="11037f" gain="109227f"/>
                </v:shape>
              </w:pict>
            </w:r>
          </w:p>
        </w:tc>
      </w:tr>
    </w:tbl>
    <w:p w14:paraId="76004763" w14:textId="77777777" w:rsidR="00930C57" w:rsidRDefault="005446CD" w:rsidP="005446CD">
      <w:pPr>
        <w:rPr>
          <w:rFonts w:ascii="Calibri" w:hAnsi="Calibri"/>
          <w:b/>
          <w:sz w:val="16"/>
          <w:szCs w:val="16"/>
        </w:rPr>
      </w:pPr>
      <w:r>
        <w:rPr>
          <w:rFonts w:ascii="Calibri" w:hAnsi="Calibri"/>
          <w:b/>
          <w:sz w:val="16"/>
          <w:szCs w:val="16"/>
        </w:rPr>
        <w:t xml:space="preserve">  </w:t>
      </w:r>
      <w:r w:rsidR="00FC35CD">
        <w:rPr>
          <w:rFonts w:ascii="Calibri" w:hAnsi="Calibri"/>
          <w:b/>
          <w:sz w:val="16"/>
          <w:szCs w:val="16"/>
        </w:rPr>
        <w:tab/>
        <w:t xml:space="preserve">      </w:t>
      </w:r>
      <w:r w:rsidRPr="005446CD">
        <w:rPr>
          <w:rFonts w:ascii="Calibri" w:hAnsi="Calibri"/>
          <w:b/>
          <w:sz w:val="16"/>
          <w:szCs w:val="16"/>
        </w:rPr>
        <w:t>SO (SPECIAL ORDER)</w:t>
      </w:r>
    </w:p>
    <w:p w14:paraId="03BFA358" w14:textId="77777777" w:rsidR="00930C57" w:rsidRDefault="00930C57" w:rsidP="00930C57">
      <w:pPr>
        <w:rPr>
          <w:rFonts w:ascii="Calibri" w:hAnsi="Calibri"/>
          <w:b/>
          <w:sz w:val="16"/>
          <w:szCs w:val="16"/>
        </w:rPr>
      </w:pPr>
    </w:p>
    <w:p w14:paraId="69EA1C8A" w14:textId="77777777" w:rsidR="00930C57" w:rsidRDefault="00930C57" w:rsidP="00264DB9">
      <w:pPr>
        <w:ind w:left="630"/>
        <w:rPr>
          <w:rFonts w:ascii="Calibri" w:hAnsi="Calibri"/>
          <w:b/>
          <w:sz w:val="16"/>
          <w:szCs w:val="16"/>
        </w:rPr>
      </w:pPr>
      <w:r w:rsidRPr="00930C57">
        <w:rPr>
          <w:rFonts w:ascii="Calibri" w:hAnsi="Calibri"/>
          <w:b/>
          <w:sz w:val="16"/>
          <w:szCs w:val="16"/>
        </w:rPr>
        <w:t>*Wood tile colors may differ from photos and change without notice.</w:t>
      </w:r>
    </w:p>
    <w:p w14:paraId="5555D577" w14:textId="77777777" w:rsidR="00930C57" w:rsidRDefault="00930C57" w:rsidP="002C1C2E">
      <w:pPr>
        <w:ind w:left="900" w:right="630" w:hanging="270"/>
        <w:rPr>
          <w:rFonts w:ascii="Calibri" w:hAnsi="Calibri"/>
          <w:b/>
          <w:sz w:val="16"/>
          <w:szCs w:val="16"/>
        </w:rPr>
      </w:pPr>
      <w:r>
        <w:rPr>
          <w:rFonts w:ascii="Calibri" w:hAnsi="Calibri"/>
          <w:b/>
          <w:sz w:val="16"/>
          <w:szCs w:val="16"/>
        </w:rPr>
        <w:t>**</w:t>
      </w:r>
      <w:r w:rsidRPr="00930C57">
        <w:rPr>
          <w:rFonts w:ascii="Calibri" w:hAnsi="Calibri"/>
          <w:b/>
          <w:sz w:val="16"/>
          <w:szCs w:val="16"/>
        </w:rPr>
        <w:t>Tigerwood hues will vary between growth patterns, and some planks may not exhibit the signature striping.</w:t>
      </w:r>
    </w:p>
    <w:p w14:paraId="58EB0F52" w14:textId="77777777" w:rsidR="00930C57" w:rsidRPr="005446CD" w:rsidRDefault="00930C57" w:rsidP="00264DB9">
      <w:pPr>
        <w:ind w:left="900" w:right="540" w:hanging="270"/>
        <w:rPr>
          <w:rFonts w:ascii="Calibri" w:hAnsi="Calibri"/>
          <w:b/>
          <w:sz w:val="16"/>
          <w:szCs w:val="16"/>
        </w:rPr>
      </w:pPr>
      <w:r w:rsidRPr="00930C57">
        <w:rPr>
          <w:rFonts w:ascii="Calibri" w:hAnsi="Calibri"/>
          <w:b/>
          <w:sz w:val="16"/>
          <w:szCs w:val="16"/>
        </w:rPr>
        <w:t>*</w:t>
      </w:r>
      <w:r>
        <w:rPr>
          <w:rFonts w:ascii="Calibri" w:hAnsi="Calibri"/>
          <w:b/>
          <w:sz w:val="16"/>
          <w:szCs w:val="16"/>
        </w:rPr>
        <w:t>**</w:t>
      </w:r>
      <w:r w:rsidRPr="00930C57">
        <w:rPr>
          <w:rFonts w:ascii="Calibri" w:hAnsi="Calibri"/>
          <w:b/>
          <w:sz w:val="16"/>
          <w:szCs w:val="16"/>
        </w:rPr>
        <w:t>Unless specified in the item number above, tile slat sizes may vary and will be determined by availability at the time of order. Bison recommends ordering enough tiles to complete each project.</w:t>
      </w:r>
    </w:p>
    <w:sectPr w:rsidR="00930C57" w:rsidRPr="005446CD" w:rsidSect="00215819">
      <w:headerReference w:type="default" r:id="rId33"/>
      <w:footerReference w:type="default" r:id="rId34"/>
      <w:headerReference w:type="first" r:id="rId35"/>
      <w:footerReference w:type="first" r:id="rId36"/>
      <w:type w:val="continuous"/>
      <w:pgSz w:w="12240" w:h="15840" w:code="1"/>
      <w:pgMar w:top="720" w:right="720" w:bottom="720" w:left="720" w:header="720" w:footer="34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0DD808" w14:textId="77777777" w:rsidR="00EC17A4" w:rsidRDefault="00EC17A4">
      <w:r>
        <w:separator/>
      </w:r>
    </w:p>
  </w:endnote>
  <w:endnote w:type="continuationSeparator" w:id="0">
    <w:p w14:paraId="757BED06" w14:textId="77777777" w:rsidR="00EC17A4" w:rsidRDefault="00EC1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LT 65 Medium">
    <w:panose1 w:val="02000603020000020003"/>
    <w:charset w:val="00"/>
    <w:family w:val="auto"/>
    <w:pitch w:val="variable"/>
    <w:sig w:usb0="80000027"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venir LT 35 Light">
    <w:panose1 w:val="02000503030000020003"/>
    <w:charset w:val="00"/>
    <w:family w:val="auto"/>
    <w:pitch w:val="variable"/>
    <w:sig w:usb0="80000027"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CFFF7" w14:textId="77777777" w:rsidR="0043686B" w:rsidRPr="00083468" w:rsidRDefault="0041068E" w:rsidP="00215819">
    <w:pPr>
      <w:pStyle w:val="Footer"/>
      <w:tabs>
        <w:tab w:val="clear" w:pos="4320"/>
        <w:tab w:val="clear" w:pos="8640"/>
        <w:tab w:val="center" w:pos="5400"/>
        <w:tab w:val="right" w:pos="10800"/>
      </w:tabs>
      <w:jc w:val="center"/>
      <w:rPr>
        <w:rFonts w:ascii="Calibri" w:hAnsi="Calibri"/>
        <w:sz w:val="16"/>
        <w:szCs w:val="16"/>
      </w:rPr>
    </w:pPr>
    <w:r w:rsidRPr="00083468">
      <w:rPr>
        <w:rStyle w:val="PageNumber"/>
        <w:rFonts w:ascii="Calibri" w:hAnsi="Calibri"/>
        <w:sz w:val="16"/>
        <w:szCs w:val="16"/>
      </w:rPr>
      <w:t>www.bisonip.com</w:t>
    </w:r>
    <w:r w:rsidR="00215819" w:rsidRPr="00083468">
      <w:rPr>
        <w:rStyle w:val="PageNumber"/>
        <w:rFonts w:ascii="Calibri" w:hAnsi="Calibri"/>
        <w:sz w:val="16"/>
        <w:szCs w:val="16"/>
      </w:rPr>
      <w:tab/>
    </w:r>
    <w:r w:rsidR="00215819" w:rsidRPr="00083468">
      <w:rPr>
        <w:rStyle w:val="PageNumber"/>
        <w:rFonts w:ascii="Calibri" w:hAnsi="Calibri"/>
        <w:sz w:val="16"/>
        <w:szCs w:val="16"/>
      </w:rPr>
      <w:tab/>
      <w:t xml:space="preserve">Page </w:t>
    </w:r>
    <w:r w:rsidR="00215819" w:rsidRPr="00083468">
      <w:rPr>
        <w:rStyle w:val="PageNumber"/>
        <w:rFonts w:ascii="Calibri" w:hAnsi="Calibri"/>
        <w:bCs/>
        <w:sz w:val="16"/>
        <w:szCs w:val="16"/>
      </w:rPr>
      <w:fldChar w:fldCharType="begin"/>
    </w:r>
    <w:r w:rsidR="00215819" w:rsidRPr="00083468">
      <w:rPr>
        <w:rStyle w:val="PageNumber"/>
        <w:rFonts w:ascii="Calibri" w:hAnsi="Calibri"/>
        <w:bCs/>
        <w:sz w:val="16"/>
        <w:szCs w:val="16"/>
      </w:rPr>
      <w:instrText xml:space="preserve"> PAGE  \* Arabic  \* MERGEFORMAT </w:instrText>
    </w:r>
    <w:r w:rsidR="00215819" w:rsidRPr="00083468">
      <w:rPr>
        <w:rStyle w:val="PageNumber"/>
        <w:rFonts w:ascii="Calibri" w:hAnsi="Calibri"/>
        <w:bCs/>
        <w:sz w:val="16"/>
        <w:szCs w:val="16"/>
      </w:rPr>
      <w:fldChar w:fldCharType="separate"/>
    </w:r>
    <w:r w:rsidR="00215819" w:rsidRPr="00083468">
      <w:rPr>
        <w:rStyle w:val="PageNumber"/>
        <w:rFonts w:ascii="Calibri" w:hAnsi="Calibri"/>
        <w:bCs/>
        <w:noProof/>
        <w:sz w:val="16"/>
        <w:szCs w:val="16"/>
      </w:rPr>
      <w:t>1</w:t>
    </w:r>
    <w:r w:rsidR="00215819" w:rsidRPr="00083468">
      <w:rPr>
        <w:rStyle w:val="PageNumber"/>
        <w:rFonts w:ascii="Calibri" w:hAnsi="Calibri"/>
        <w:bCs/>
        <w:sz w:val="16"/>
        <w:szCs w:val="16"/>
      </w:rPr>
      <w:fldChar w:fldCharType="end"/>
    </w:r>
    <w:r w:rsidR="00215819" w:rsidRPr="00083468">
      <w:rPr>
        <w:rStyle w:val="PageNumber"/>
        <w:rFonts w:ascii="Calibri" w:hAnsi="Calibri"/>
        <w:sz w:val="16"/>
        <w:szCs w:val="16"/>
      </w:rPr>
      <w:t xml:space="preserve"> of </w:t>
    </w:r>
    <w:r w:rsidR="00215819" w:rsidRPr="00083468">
      <w:rPr>
        <w:rStyle w:val="PageNumber"/>
        <w:rFonts w:ascii="Calibri" w:hAnsi="Calibri"/>
        <w:bCs/>
        <w:sz w:val="16"/>
        <w:szCs w:val="16"/>
      </w:rPr>
      <w:fldChar w:fldCharType="begin"/>
    </w:r>
    <w:r w:rsidR="00215819" w:rsidRPr="00083468">
      <w:rPr>
        <w:rStyle w:val="PageNumber"/>
        <w:rFonts w:ascii="Calibri" w:hAnsi="Calibri"/>
        <w:bCs/>
        <w:sz w:val="16"/>
        <w:szCs w:val="16"/>
      </w:rPr>
      <w:instrText xml:space="preserve"> NUMPAGES  \* Arabic  \* MERGEFORMAT </w:instrText>
    </w:r>
    <w:r w:rsidR="00215819" w:rsidRPr="00083468">
      <w:rPr>
        <w:rStyle w:val="PageNumber"/>
        <w:rFonts w:ascii="Calibri" w:hAnsi="Calibri"/>
        <w:bCs/>
        <w:sz w:val="16"/>
        <w:szCs w:val="16"/>
      </w:rPr>
      <w:fldChar w:fldCharType="separate"/>
    </w:r>
    <w:r w:rsidR="00215819" w:rsidRPr="00083468">
      <w:rPr>
        <w:rStyle w:val="PageNumber"/>
        <w:rFonts w:ascii="Calibri" w:hAnsi="Calibri"/>
        <w:bCs/>
        <w:noProof/>
        <w:sz w:val="16"/>
        <w:szCs w:val="16"/>
      </w:rPr>
      <w:t>2</w:t>
    </w:r>
    <w:r w:rsidR="00215819" w:rsidRPr="00083468">
      <w:rPr>
        <w:rStyle w:val="PageNumber"/>
        <w:rFonts w:ascii="Calibri" w:hAnsi="Calibri"/>
        <w:bCs/>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C629D" w14:textId="4E97B04C" w:rsidR="00215819" w:rsidRPr="004305E9" w:rsidRDefault="00215819" w:rsidP="00215819">
    <w:pPr>
      <w:pStyle w:val="Footer"/>
      <w:tabs>
        <w:tab w:val="clear" w:pos="4320"/>
        <w:tab w:val="clear" w:pos="8640"/>
        <w:tab w:val="center" w:pos="5400"/>
        <w:tab w:val="right" w:pos="10800"/>
      </w:tabs>
      <w:rPr>
        <w:rFonts w:ascii="Calibri" w:hAnsi="Calibri"/>
        <w:sz w:val="16"/>
        <w:szCs w:val="16"/>
      </w:rPr>
    </w:pPr>
    <w:r w:rsidRPr="00215819">
      <w:rPr>
        <w:rFonts w:ascii="Avenir LT 35 Light" w:hAnsi="Avenir LT 35 Light"/>
        <w:sz w:val="16"/>
        <w:szCs w:val="16"/>
      </w:rPr>
      <w:tab/>
    </w:r>
    <w:r w:rsidRPr="00083468">
      <w:rPr>
        <w:rFonts w:ascii="Calibri" w:hAnsi="Calibri"/>
        <w:sz w:val="16"/>
        <w:szCs w:val="16"/>
      </w:rPr>
      <w:tab/>
    </w:r>
    <w:r w:rsidRPr="004305E9">
      <w:rPr>
        <w:rFonts w:ascii="Calibri" w:hAnsi="Calibri"/>
        <w:sz w:val="16"/>
        <w:szCs w:val="16"/>
      </w:rPr>
      <w:t>©2010-20</w:t>
    </w:r>
    <w:r w:rsidR="00D54A74" w:rsidRPr="004305E9">
      <w:rPr>
        <w:rFonts w:ascii="Calibri" w:hAnsi="Calibri"/>
        <w:sz w:val="16"/>
        <w:szCs w:val="16"/>
      </w:rPr>
      <w:t>2</w:t>
    </w:r>
    <w:r w:rsidR="00FD4441" w:rsidRPr="004305E9">
      <w:rPr>
        <w:rFonts w:ascii="Calibri" w:hAnsi="Calibri"/>
        <w:sz w:val="16"/>
        <w:szCs w:val="16"/>
      </w:rPr>
      <w:t>6</w:t>
    </w:r>
    <w:r w:rsidRPr="004305E9">
      <w:rPr>
        <w:rFonts w:ascii="Calibri" w:hAnsi="Calibri"/>
        <w:sz w:val="16"/>
        <w:szCs w:val="16"/>
      </w:rPr>
      <w:t xml:space="preserve"> United Construction Products, Inc. All Rights Reserved.</w:t>
    </w:r>
  </w:p>
  <w:p w14:paraId="12E00032" w14:textId="77777777" w:rsidR="008C164E" w:rsidRPr="004305E9" w:rsidRDefault="008C164E" w:rsidP="008C164E">
    <w:pPr>
      <w:pStyle w:val="Footer"/>
      <w:tabs>
        <w:tab w:val="clear" w:pos="4320"/>
        <w:tab w:val="clear" w:pos="8640"/>
        <w:tab w:val="center" w:pos="5400"/>
        <w:tab w:val="right" w:pos="10800"/>
      </w:tabs>
      <w:jc w:val="right"/>
      <w:rPr>
        <w:rFonts w:ascii="Calibri" w:hAnsi="Calibri"/>
        <w:sz w:val="16"/>
        <w:szCs w:val="16"/>
      </w:rPr>
    </w:pPr>
    <w:r w:rsidRPr="004305E9">
      <w:rPr>
        <w:rStyle w:val="PageNumber"/>
        <w:rFonts w:ascii="Calibri" w:hAnsi="Calibri" w:cs="Tahoma"/>
        <w:sz w:val="16"/>
        <w:szCs w:val="16"/>
      </w:rPr>
      <w:t>Covered by one or more patents or pending patents.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B29743" w14:textId="77777777" w:rsidR="00EC17A4" w:rsidRDefault="00EC17A4">
      <w:r>
        <w:separator/>
      </w:r>
    </w:p>
  </w:footnote>
  <w:footnote w:type="continuationSeparator" w:id="0">
    <w:p w14:paraId="286C61DD" w14:textId="77777777" w:rsidR="00EC17A4" w:rsidRDefault="00EC17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96DFF" w14:textId="77777777" w:rsidR="00B26002" w:rsidRPr="0038457F" w:rsidRDefault="00B26002" w:rsidP="00B26002">
    <w:pPr>
      <w:pStyle w:val="Header"/>
      <w:tabs>
        <w:tab w:val="clear" w:pos="4320"/>
        <w:tab w:val="clear" w:pos="8640"/>
        <w:tab w:val="center" w:pos="5400"/>
        <w:tab w:val="right" w:pos="10800"/>
      </w:tabs>
      <w:jc w:val="right"/>
      <w:rPr>
        <w:rFonts w:ascii="Calibri" w:hAnsi="Calibri"/>
        <w:sz w:val="16"/>
        <w:szCs w:val="16"/>
      </w:rPr>
    </w:pPr>
    <w:r w:rsidRPr="0038457F">
      <w:rPr>
        <w:rFonts w:ascii="Calibri" w:hAnsi="Calibri"/>
        <w:sz w:val="16"/>
        <w:szCs w:val="16"/>
      </w:rPr>
      <w:t>Bison Innovative Products</w:t>
    </w:r>
    <w:r w:rsidRPr="0038457F">
      <w:rPr>
        <w:rFonts w:ascii="Calibri" w:hAnsi="Calibri"/>
        <w:sz w:val="16"/>
        <w:szCs w:val="16"/>
      </w:rPr>
      <w:tab/>
    </w:r>
    <w:r w:rsidRPr="0038457F">
      <w:rPr>
        <w:rFonts w:ascii="Calibri" w:hAnsi="Calibri"/>
        <w:sz w:val="16"/>
        <w:szCs w:val="16"/>
      </w:rPr>
      <w:tab/>
    </w:r>
    <w:r w:rsidR="00F120A2">
      <w:rPr>
        <w:rFonts w:ascii="Calibri" w:hAnsi="Calibri"/>
        <w:sz w:val="16"/>
        <w:szCs w:val="16"/>
      </w:rPr>
      <w:t>February</w:t>
    </w:r>
    <w:r w:rsidRPr="0038457F">
      <w:rPr>
        <w:rFonts w:ascii="Calibri" w:hAnsi="Calibri"/>
        <w:sz w:val="16"/>
        <w:szCs w:val="16"/>
      </w:rPr>
      <w:t xml:space="preserve"> 20</w:t>
    </w:r>
    <w:r w:rsidR="008A536F">
      <w:rPr>
        <w:rFonts w:ascii="Calibri" w:hAnsi="Calibri"/>
        <w:sz w:val="16"/>
        <w:szCs w:val="16"/>
      </w:rPr>
      <w:t>2</w:t>
    </w:r>
    <w:r w:rsidR="00F120A2">
      <w:rPr>
        <w:rFonts w:ascii="Calibri" w:hAnsi="Calibri"/>
        <w:sz w:val="16"/>
        <w:szCs w:val="16"/>
      </w:rPr>
      <w:t>6</w:t>
    </w:r>
  </w:p>
  <w:p w14:paraId="010DA7E8" w14:textId="77777777" w:rsidR="00B26002" w:rsidRPr="00B26002" w:rsidRDefault="00B26002">
    <w:pPr>
      <w:pStyle w:val="Header"/>
      <w:rPr>
        <w:rFonts w:ascii="Avenir LT 35 Light" w:hAnsi="Avenir LT 35 Light"/>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324B6" w14:textId="77777777" w:rsidR="00024185" w:rsidRDefault="00024185" w:rsidP="00024185">
    <w:pPr>
      <w:pStyle w:val="Header"/>
      <w:tabs>
        <w:tab w:val="clear" w:pos="4320"/>
        <w:tab w:val="clear" w:pos="8640"/>
        <w:tab w:val="center" w:pos="5400"/>
        <w:tab w:val="right" w:pos="10800"/>
      </w:tabs>
    </w:pPr>
    <w:r>
      <w:rPr>
        <w:rFonts w:ascii="Calibri" w:hAnsi="Calibri"/>
        <w:b/>
        <w:bCs/>
        <w:sz w:val="16"/>
        <w:szCs w:val="16"/>
      </w:rPr>
      <w:t>Bison Innovative Products</w:t>
    </w:r>
    <w:r w:rsidRPr="00024185">
      <w:rPr>
        <w:rFonts w:ascii="Calibri" w:hAnsi="Calibri"/>
        <w:sz w:val="16"/>
        <w:szCs w:val="16"/>
      </w:rPr>
      <w:tab/>
    </w:r>
    <w:r w:rsidRPr="00024185">
      <w:rPr>
        <w:rFonts w:ascii="Calibri" w:hAnsi="Calibri"/>
        <w:sz w:val="16"/>
        <w:szCs w:val="1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CB795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381pt" o:bullet="t">
        <v:imagedata r:id="rId1" o:title="12pt"/>
      </v:shape>
    </w:pict>
  </w:numPicBullet>
  <w:numPicBullet w:numPicBulletId="1">
    <w:pict>
      <v:shape id="_x0000_i1026" type="#_x0000_t75" style="width:485.25pt;height:380.25pt" o:bullet="t">
        <v:imagedata r:id="rId2" o:title="8pt"/>
      </v:shape>
    </w:pict>
  </w:numPicBullet>
  <w:abstractNum w:abstractNumId="0" w15:restartNumberingAfterBreak="0">
    <w:nsid w:val="0C915735"/>
    <w:multiLevelType w:val="hybridMultilevel"/>
    <w:tmpl w:val="3842C17C"/>
    <w:lvl w:ilvl="0" w:tplc="F3442E98">
      <w:start w:val="1"/>
      <w:numFmt w:val="decimal"/>
      <w:lvlText w:val="%1."/>
      <w:lvlJc w:val="left"/>
      <w:pPr>
        <w:tabs>
          <w:tab w:val="num" w:pos="1080"/>
        </w:tabs>
        <w:ind w:left="1080" w:hanging="360"/>
      </w:pPr>
      <w:rPr>
        <w:rFonts w:hint="default"/>
      </w:rPr>
    </w:lvl>
    <w:lvl w:ilvl="1" w:tplc="9B8A86EA">
      <w:start w:val="4"/>
      <w:numFmt w:val="lowerLetter"/>
      <w:lvlText w:val="%2."/>
      <w:lvlJc w:val="left"/>
      <w:pPr>
        <w:tabs>
          <w:tab w:val="num" w:pos="1800"/>
        </w:tabs>
        <w:ind w:left="1800" w:hanging="360"/>
      </w:pPr>
      <w:rPr>
        <w:rFonts w:hint="default"/>
      </w:rPr>
    </w:lvl>
    <w:lvl w:ilvl="2" w:tplc="6128B4B4">
      <w:start w:val="1"/>
      <w:numFmt w:val="upperLetter"/>
      <w:lvlText w:val="%3."/>
      <w:lvlJc w:val="left"/>
      <w:pPr>
        <w:tabs>
          <w:tab w:val="num" w:pos="1080"/>
        </w:tabs>
        <w:ind w:left="1080" w:hanging="360"/>
      </w:pPr>
      <w:rPr>
        <w:rFonts w:hint="default"/>
        <w:b/>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F013CD5"/>
    <w:multiLevelType w:val="hybridMultilevel"/>
    <w:tmpl w:val="3F7E53BA"/>
    <w:lvl w:ilvl="0" w:tplc="56C062EA">
      <w:start w:val="1"/>
      <w:numFmt w:val="upperLetter"/>
      <w:lvlText w:val="%1."/>
      <w:lvlJc w:val="left"/>
      <w:pPr>
        <w:tabs>
          <w:tab w:val="num" w:pos="990"/>
        </w:tabs>
        <w:ind w:left="99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2" w15:restartNumberingAfterBreak="0">
    <w:nsid w:val="115C387E"/>
    <w:multiLevelType w:val="hybridMultilevel"/>
    <w:tmpl w:val="ED240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7F457B"/>
    <w:multiLevelType w:val="hybridMultilevel"/>
    <w:tmpl w:val="82325B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78562D"/>
    <w:multiLevelType w:val="hybridMultilevel"/>
    <w:tmpl w:val="76645364"/>
    <w:lvl w:ilvl="0" w:tplc="A31AC1C0">
      <w:start w:val="1"/>
      <w:numFmt w:val="bullet"/>
      <w:lvlText w:val=""/>
      <w:lvlPicBulletId w:val="1"/>
      <w:lvlJc w:val="left"/>
      <w:pPr>
        <w:tabs>
          <w:tab w:val="num" w:pos="720"/>
        </w:tabs>
        <w:ind w:left="720" w:hanging="360"/>
      </w:pPr>
      <w:rPr>
        <w:rFonts w:ascii="Symbol" w:hAnsi="Symbol" w:hint="default"/>
      </w:rPr>
    </w:lvl>
    <w:lvl w:ilvl="1" w:tplc="93A0D356" w:tentative="1">
      <w:start w:val="1"/>
      <w:numFmt w:val="bullet"/>
      <w:lvlText w:val=""/>
      <w:lvlJc w:val="left"/>
      <w:pPr>
        <w:tabs>
          <w:tab w:val="num" w:pos="1440"/>
        </w:tabs>
        <w:ind w:left="1440" w:hanging="360"/>
      </w:pPr>
      <w:rPr>
        <w:rFonts w:ascii="Symbol" w:hAnsi="Symbol" w:hint="default"/>
      </w:rPr>
    </w:lvl>
    <w:lvl w:ilvl="2" w:tplc="3C90BD92" w:tentative="1">
      <w:start w:val="1"/>
      <w:numFmt w:val="bullet"/>
      <w:lvlText w:val=""/>
      <w:lvlJc w:val="left"/>
      <w:pPr>
        <w:tabs>
          <w:tab w:val="num" w:pos="2160"/>
        </w:tabs>
        <w:ind w:left="2160" w:hanging="360"/>
      </w:pPr>
      <w:rPr>
        <w:rFonts w:ascii="Symbol" w:hAnsi="Symbol" w:hint="default"/>
      </w:rPr>
    </w:lvl>
    <w:lvl w:ilvl="3" w:tplc="35A099FE" w:tentative="1">
      <w:start w:val="1"/>
      <w:numFmt w:val="bullet"/>
      <w:lvlText w:val=""/>
      <w:lvlJc w:val="left"/>
      <w:pPr>
        <w:tabs>
          <w:tab w:val="num" w:pos="2880"/>
        </w:tabs>
        <w:ind w:left="2880" w:hanging="360"/>
      </w:pPr>
      <w:rPr>
        <w:rFonts w:ascii="Symbol" w:hAnsi="Symbol" w:hint="default"/>
      </w:rPr>
    </w:lvl>
    <w:lvl w:ilvl="4" w:tplc="2C2CF468" w:tentative="1">
      <w:start w:val="1"/>
      <w:numFmt w:val="bullet"/>
      <w:lvlText w:val=""/>
      <w:lvlJc w:val="left"/>
      <w:pPr>
        <w:tabs>
          <w:tab w:val="num" w:pos="3600"/>
        </w:tabs>
        <w:ind w:left="3600" w:hanging="360"/>
      </w:pPr>
      <w:rPr>
        <w:rFonts w:ascii="Symbol" w:hAnsi="Symbol" w:hint="default"/>
      </w:rPr>
    </w:lvl>
    <w:lvl w:ilvl="5" w:tplc="BFD6EBDC" w:tentative="1">
      <w:start w:val="1"/>
      <w:numFmt w:val="bullet"/>
      <w:lvlText w:val=""/>
      <w:lvlJc w:val="left"/>
      <w:pPr>
        <w:tabs>
          <w:tab w:val="num" w:pos="4320"/>
        </w:tabs>
        <w:ind w:left="4320" w:hanging="360"/>
      </w:pPr>
      <w:rPr>
        <w:rFonts w:ascii="Symbol" w:hAnsi="Symbol" w:hint="default"/>
      </w:rPr>
    </w:lvl>
    <w:lvl w:ilvl="6" w:tplc="0E9CD06C" w:tentative="1">
      <w:start w:val="1"/>
      <w:numFmt w:val="bullet"/>
      <w:lvlText w:val=""/>
      <w:lvlJc w:val="left"/>
      <w:pPr>
        <w:tabs>
          <w:tab w:val="num" w:pos="5040"/>
        </w:tabs>
        <w:ind w:left="5040" w:hanging="360"/>
      </w:pPr>
      <w:rPr>
        <w:rFonts w:ascii="Symbol" w:hAnsi="Symbol" w:hint="default"/>
      </w:rPr>
    </w:lvl>
    <w:lvl w:ilvl="7" w:tplc="36B63ADE" w:tentative="1">
      <w:start w:val="1"/>
      <w:numFmt w:val="bullet"/>
      <w:lvlText w:val=""/>
      <w:lvlJc w:val="left"/>
      <w:pPr>
        <w:tabs>
          <w:tab w:val="num" w:pos="5760"/>
        </w:tabs>
        <w:ind w:left="5760" w:hanging="360"/>
      </w:pPr>
      <w:rPr>
        <w:rFonts w:ascii="Symbol" w:hAnsi="Symbol" w:hint="default"/>
      </w:rPr>
    </w:lvl>
    <w:lvl w:ilvl="8" w:tplc="A97C6C24"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60854CA"/>
    <w:multiLevelType w:val="hybridMultilevel"/>
    <w:tmpl w:val="6BC02008"/>
    <w:lvl w:ilvl="0" w:tplc="AEC404A0">
      <w:start w:val="1"/>
      <w:numFmt w:val="upperLetter"/>
      <w:lvlText w:val="%1."/>
      <w:lvlJc w:val="left"/>
      <w:pPr>
        <w:tabs>
          <w:tab w:val="num" w:pos="1080"/>
        </w:tabs>
        <w:ind w:left="1080" w:hanging="360"/>
      </w:pPr>
      <w:rPr>
        <w:rFonts w:hint="default"/>
      </w:rPr>
    </w:lvl>
    <w:lvl w:ilvl="1" w:tplc="164494D4">
      <w:start w:val="1"/>
      <w:numFmt w:val="decimal"/>
      <w:lvlText w:val="%2."/>
      <w:lvlJc w:val="left"/>
      <w:pPr>
        <w:tabs>
          <w:tab w:val="num" w:pos="1800"/>
        </w:tabs>
        <w:ind w:left="1800" w:hanging="360"/>
      </w:pPr>
      <w:rPr>
        <w:rFonts w:hint="default"/>
        <w:sz w:val="16"/>
        <w:szCs w:val="16"/>
      </w:rPr>
    </w:lvl>
    <w:lvl w:ilvl="2" w:tplc="8CAADDD2">
      <w:start w:val="1"/>
      <w:numFmt w:val="lowerLetter"/>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15:restartNumberingAfterBreak="0">
    <w:nsid w:val="16CA72EC"/>
    <w:multiLevelType w:val="multilevel"/>
    <w:tmpl w:val="61E2926E"/>
    <w:lvl w:ilvl="0">
      <w:start w:val="1"/>
      <w:numFmt w:val="decimal"/>
      <w:suff w:val="nothing"/>
      <w:lvlText w:val="PART %1  "/>
      <w:lvlJc w:val="left"/>
      <w:pPr>
        <w:tabs>
          <w:tab w:val="num" w:pos="2124"/>
        </w:tabs>
        <w:ind w:left="2124" w:hanging="864"/>
      </w:pPr>
      <w:rPr>
        <w:rFonts w:hint="default"/>
        <w:sz w:val="18"/>
        <w:szCs w:val="18"/>
      </w:rPr>
    </w:lvl>
    <w:lvl w:ilvl="1">
      <w:start w:val="1"/>
      <w:numFmt w:val="decimal"/>
      <w:lvlText w:val="%1.%2"/>
      <w:lvlJc w:val="left"/>
      <w:pPr>
        <w:tabs>
          <w:tab w:val="num" w:pos="576"/>
        </w:tabs>
        <w:ind w:left="576" w:hanging="576"/>
      </w:pPr>
      <w:rPr>
        <w:rFonts w:hint="default"/>
      </w:rPr>
    </w:lvl>
    <w:lvl w:ilvl="2">
      <w:start w:val="1"/>
      <w:numFmt w:val="upperLetter"/>
      <w:lvlText w:val="%3."/>
      <w:lvlJc w:val="left"/>
      <w:pPr>
        <w:tabs>
          <w:tab w:val="num" w:pos="1152"/>
        </w:tabs>
        <w:ind w:left="1152" w:hanging="576"/>
      </w:pPr>
      <w:rPr>
        <w:rFonts w:hint="default"/>
      </w:rPr>
    </w:lvl>
    <w:lvl w:ilvl="3">
      <w:start w:val="1"/>
      <w:numFmt w:val="decimal"/>
      <w:lvlText w:val="%4."/>
      <w:lvlJc w:val="left"/>
      <w:pPr>
        <w:tabs>
          <w:tab w:val="num" w:pos="1836"/>
        </w:tabs>
        <w:ind w:left="1836" w:hanging="576"/>
      </w:pPr>
      <w:rPr>
        <w:rFonts w:hint="default"/>
        <w:sz w:val="16"/>
        <w:szCs w:val="16"/>
      </w:rPr>
    </w:lvl>
    <w:lvl w:ilvl="4">
      <w:start w:val="1"/>
      <w:numFmt w:val="lowerLetter"/>
      <w:lvlText w:val="%5."/>
      <w:lvlJc w:val="left"/>
      <w:pPr>
        <w:tabs>
          <w:tab w:val="num" w:pos="2304"/>
        </w:tabs>
        <w:ind w:left="2304" w:hanging="576"/>
      </w:pPr>
      <w:rPr>
        <w:rFonts w:hint="default"/>
      </w:rPr>
    </w:lvl>
    <w:lvl w:ilvl="5">
      <w:start w:val="1"/>
      <w:numFmt w:val="decimal"/>
      <w:lvlText w:val="%6)"/>
      <w:lvlJc w:val="left"/>
      <w:pPr>
        <w:tabs>
          <w:tab w:val="num" w:pos="2880"/>
        </w:tabs>
        <w:ind w:left="2880" w:hanging="576"/>
      </w:pPr>
      <w:rPr>
        <w:rFonts w:hint="default"/>
      </w:rPr>
    </w:lvl>
    <w:lvl w:ilvl="6">
      <w:start w:val="1"/>
      <w:numFmt w:val="lowerLetter"/>
      <w:lvlText w:val="(%7)"/>
      <w:lvlJc w:val="left"/>
      <w:pPr>
        <w:tabs>
          <w:tab w:val="num" w:pos="3456"/>
        </w:tabs>
        <w:ind w:left="3456" w:hanging="576"/>
      </w:pPr>
      <w:rPr>
        <w:rFonts w:hint="default"/>
      </w:rPr>
    </w:lvl>
    <w:lvl w:ilvl="7">
      <w:start w:val="1"/>
      <w:numFmt w:val="decimal"/>
      <w:lvlText w:val="(%8)"/>
      <w:lvlJc w:val="left"/>
      <w:pPr>
        <w:tabs>
          <w:tab w:val="num" w:pos="4032"/>
        </w:tabs>
        <w:ind w:left="4032" w:hanging="576"/>
      </w:pPr>
      <w:rPr>
        <w:rFonts w:hint="default"/>
      </w:rPr>
    </w:lvl>
    <w:lvl w:ilvl="8">
      <w:start w:val="1"/>
      <w:numFmt w:val="lowerRoman"/>
      <w:lvlText w:val="(%9)"/>
      <w:lvlJc w:val="left"/>
      <w:pPr>
        <w:tabs>
          <w:tab w:val="num" w:pos="4608"/>
        </w:tabs>
        <w:ind w:left="4608" w:hanging="576"/>
      </w:pPr>
      <w:rPr>
        <w:rFonts w:hint="default"/>
      </w:rPr>
    </w:lvl>
  </w:abstractNum>
  <w:abstractNum w:abstractNumId="7" w15:restartNumberingAfterBreak="0">
    <w:nsid w:val="17AA0B41"/>
    <w:multiLevelType w:val="hybridMultilevel"/>
    <w:tmpl w:val="C2FA65F2"/>
    <w:lvl w:ilvl="0" w:tplc="2766C63C">
      <w:start w:val="1"/>
      <w:numFmt w:val="upperLetter"/>
      <w:lvlText w:val="%1."/>
      <w:lvlJc w:val="left"/>
      <w:pPr>
        <w:tabs>
          <w:tab w:val="num" w:pos="990"/>
        </w:tabs>
        <w:ind w:left="990" w:hanging="360"/>
      </w:pPr>
      <w:rPr>
        <w:rFonts w:hint="default"/>
        <w:b/>
      </w:rPr>
    </w:lvl>
    <w:lvl w:ilvl="1" w:tplc="04090019">
      <w:start w:val="1"/>
      <w:numFmt w:val="lowerLetter"/>
      <w:lvlText w:val="%2."/>
      <w:lvlJc w:val="left"/>
      <w:pPr>
        <w:tabs>
          <w:tab w:val="num" w:pos="1710"/>
        </w:tabs>
        <w:ind w:left="1710" w:hanging="360"/>
      </w:pPr>
    </w:lvl>
    <w:lvl w:ilvl="2" w:tplc="53F0B158">
      <w:start w:val="1"/>
      <w:numFmt w:val="decimal"/>
      <w:lvlText w:val="%3."/>
      <w:lvlJc w:val="left"/>
      <w:pPr>
        <w:tabs>
          <w:tab w:val="num" w:pos="2700"/>
        </w:tabs>
        <w:ind w:left="2700" w:hanging="450"/>
      </w:pPr>
      <w:rPr>
        <w:rFonts w:hint="default"/>
      </w:r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8" w15:restartNumberingAfterBreak="0">
    <w:nsid w:val="195C20AA"/>
    <w:multiLevelType w:val="hybridMultilevel"/>
    <w:tmpl w:val="51DCE99C"/>
    <w:lvl w:ilvl="0" w:tplc="6F4C3C80">
      <w:start w:val="1"/>
      <w:numFmt w:val="upperLetter"/>
      <w:lvlText w:val="%1."/>
      <w:lvlJc w:val="left"/>
      <w:pPr>
        <w:tabs>
          <w:tab w:val="num" w:pos="990"/>
        </w:tabs>
        <w:ind w:left="99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9" w15:restartNumberingAfterBreak="0">
    <w:nsid w:val="199D4A73"/>
    <w:multiLevelType w:val="hybridMultilevel"/>
    <w:tmpl w:val="D048F316"/>
    <w:lvl w:ilvl="0" w:tplc="5C26B4B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19AC19FB"/>
    <w:multiLevelType w:val="hybridMultilevel"/>
    <w:tmpl w:val="AB4E5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762FAC"/>
    <w:multiLevelType w:val="hybridMultilevel"/>
    <w:tmpl w:val="719A9536"/>
    <w:lvl w:ilvl="0" w:tplc="4FE8DC00">
      <w:start w:val="1"/>
      <w:numFmt w:val="upperLetter"/>
      <w:lvlText w:val="%1."/>
      <w:lvlJc w:val="left"/>
      <w:pPr>
        <w:tabs>
          <w:tab w:val="num" w:pos="990"/>
        </w:tabs>
        <w:ind w:left="99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12" w15:restartNumberingAfterBreak="0">
    <w:nsid w:val="1FB76E9D"/>
    <w:multiLevelType w:val="hybridMultilevel"/>
    <w:tmpl w:val="748A3372"/>
    <w:lvl w:ilvl="0" w:tplc="77AEDE94">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BD22FCF"/>
    <w:multiLevelType w:val="singleLevel"/>
    <w:tmpl w:val="BEA8CD44"/>
    <w:lvl w:ilvl="0">
      <w:start w:val="1"/>
      <w:numFmt w:val="decimal"/>
      <w:lvlText w:val="%1."/>
      <w:lvlJc w:val="left"/>
      <w:pPr>
        <w:tabs>
          <w:tab w:val="num" w:pos="846"/>
        </w:tabs>
        <w:ind w:left="630"/>
      </w:pPr>
      <w:rPr>
        <w:b/>
        <w:color w:val="000000"/>
      </w:rPr>
    </w:lvl>
  </w:abstractNum>
  <w:abstractNum w:abstractNumId="14" w15:restartNumberingAfterBreak="0">
    <w:nsid w:val="35FB2644"/>
    <w:multiLevelType w:val="hybridMultilevel"/>
    <w:tmpl w:val="96606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CEC033"/>
    <w:multiLevelType w:val="singleLevel"/>
    <w:tmpl w:val="7BD47D6D"/>
    <w:lvl w:ilvl="0">
      <w:start w:val="1"/>
      <w:numFmt w:val="upperLetter"/>
      <w:lvlText w:val="%1."/>
      <w:lvlJc w:val="left"/>
      <w:pPr>
        <w:tabs>
          <w:tab w:val="num" w:pos="738"/>
        </w:tabs>
        <w:ind w:left="738" w:hanging="288"/>
      </w:pPr>
      <w:rPr>
        <w:color w:val="000000"/>
      </w:rPr>
    </w:lvl>
  </w:abstractNum>
  <w:abstractNum w:abstractNumId="16" w15:restartNumberingAfterBreak="0">
    <w:nsid w:val="3B2088F1"/>
    <w:multiLevelType w:val="singleLevel"/>
    <w:tmpl w:val="24D2CCEE"/>
    <w:lvl w:ilvl="0">
      <w:start w:val="3"/>
      <w:numFmt w:val="lowerLetter"/>
      <w:lvlText w:val="%1."/>
      <w:lvlJc w:val="left"/>
      <w:pPr>
        <w:tabs>
          <w:tab w:val="num" w:pos="1224"/>
        </w:tabs>
        <w:ind w:left="1008"/>
      </w:pPr>
      <w:rPr>
        <w:color w:val="000000"/>
      </w:rPr>
    </w:lvl>
  </w:abstractNum>
  <w:abstractNum w:abstractNumId="17" w15:restartNumberingAfterBreak="0">
    <w:nsid w:val="3BE973AD"/>
    <w:multiLevelType w:val="singleLevel"/>
    <w:tmpl w:val="00187FB6"/>
    <w:lvl w:ilvl="0">
      <w:start w:val="1"/>
      <w:numFmt w:val="lowerLetter"/>
      <w:lvlText w:val="%1."/>
      <w:lvlJc w:val="left"/>
      <w:pPr>
        <w:tabs>
          <w:tab w:val="num" w:pos="1188"/>
        </w:tabs>
        <w:ind w:left="900"/>
      </w:pPr>
      <w:rPr>
        <w:color w:val="000000"/>
      </w:rPr>
    </w:lvl>
  </w:abstractNum>
  <w:abstractNum w:abstractNumId="18" w15:restartNumberingAfterBreak="0">
    <w:nsid w:val="439B62A4"/>
    <w:multiLevelType w:val="multilevel"/>
    <w:tmpl w:val="CEB6B350"/>
    <w:lvl w:ilvl="0">
      <w:start w:val="1"/>
      <w:numFmt w:val="decimal"/>
      <w:suff w:val="nothing"/>
      <w:lvlText w:val="PART %1  "/>
      <w:lvlJc w:val="left"/>
      <w:pPr>
        <w:ind w:left="1224" w:hanging="864"/>
      </w:pPr>
      <w:rPr>
        <w:rFonts w:hint="default"/>
        <w:sz w:val="18"/>
        <w:szCs w:val="18"/>
      </w:rPr>
    </w:lvl>
    <w:lvl w:ilvl="1">
      <w:start w:val="1"/>
      <w:numFmt w:val="decimal"/>
      <w:lvlText w:val="%1.%2"/>
      <w:lvlJc w:val="left"/>
      <w:pPr>
        <w:tabs>
          <w:tab w:val="num" w:pos="576"/>
        </w:tabs>
        <w:ind w:left="576" w:hanging="576"/>
      </w:pPr>
      <w:rPr>
        <w:rFonts w:hint="default"/>
      </w:rPr>
    </w:lvl>
    <w:lvl w:ilvl="2">
      <w:start w:val="1"/>
      <w:numFmt w:val="upperLetter"/>
      <w:lvlText w:val="%3."/>
      <w:lvlJc w:val="left"/>
      <w:pPr>
        <w:tabs>
          <w:tab w:val="num" w:pos="1152"/>
        </w:tabs>
        <w:ind w:left="1152" w:hanging="576"/>
      </w:pPr>
      <w:rPr>
        <w:rFonts w:hint="default"/>
        <w:b w:val="0"/>
      </w:rPr>
    </w:lvl>
    <w:lvl w:ilvl="3">
      <w:start w:val="1"/>
      <w:numFmt w:val="decimal"/>
      <w:lvlText w:val="%4."/>
      <w:lvlJc w:val="left"/>
      <w:pPr>
        <w:tabs>
          <w:tab w:val="num" w:pos="1836"/>
        </w:tabs>
        <w:ind w:left="1836" w:hanging="576"/>
      </w:pPr>
      <w:rPr>
        <w:rFonts w:hint="default"/>
        <w:b w:val="0"/>
        <w:sz w:val="16"/>
        <w:szCs w:val="16"/>
      </w:rPr>
    </w:lvl>
    <w:lvl w:ilvl="4">
      <w:start w:val="1"/>
      <w:numFmt w:val="lowerLetter"/>
      <w:lvlText w:val="%5."/>
      <w:lvlJc w:val="left"/>
      <w:pPr>
        <w:tabs>
          <w:tab w:val="num" w:pos="2304"/>
        </w:tabs>
        <w:ind w:left="2304" w:hanging="576"/>
      </w:pPr>
      <w:rPr>
        <w:rFonts w:hint="default"/>
      </w:rPr>
    </w:lvl>
    <w:lvl w:ilvl="5">
      <w:start w:val="1"/>
      <w:numFmt w:val="decimal"/>
      <w:lvlText w:val="%6)"/>
      <w:lvlJc w:val="left"/>
      <w:pPr>
        <w:tabs>
          <w:tab w:val="num" w:pos="2880"/>
        </w:tabs>
        <w:ind w:left="2880" w:hanging="576"/>
      </w:pPr>
      <w:rPr>
        <w:rFonts w:hint="default"/>
      </w:rPr>
    </w:lvl>
    <w:lvl w:ilvl="6">
      <w:start w:val="1"/>
      <w:numFmt w:val="lowerLetter"/>
      <w:lvlText w:val="(%7)"/>
      <w:lvlJc w:val="left"/>
      <w:pPr>
        <w:tabs>
          <w:tab w:val="num" w:pos="3456"/>
        </w:tabs>
        <w:ind w:left="3456" w:hanging="576"/>
      </w:pPr>
      <w:rPr>
        <w:rFonts w:hint="default"/>
      </w:rPr>
    </w:lvl>
    <w:lvl w:ilvl="7">
      <w:start w:val="1"/>
      <w:numFmt w:val="decimal"/>
      <w:lvlText w:val="(%8)"/>
      <w:lvlJc w:val="left"/>
      <w:pPr>
        <w:tabs>
          <w:tab w:val="num" w:pos="4032"/>
        </w:tabs>
        <w:ind w:left="4032" w:hanging="576"/>
      </w:pPr>
      <w:rPr>
        <w:rFonts w:hint="default"/>
      </w:rPr>
    </w:lvl>
    <w:lvl w:ilvl="8">
      <w:start w:val="1"/>
      <w:numFmt w:val="lowerRoman"/>
      <w:lvlText w:val="(%9)"/>
      <w:lvlJc w:val="left"/>
      <w:pPr>
        <w:tabs>
          <w:tab w:val="num" w:pos="4608"/>
        </w:tabs>
        <w:ind w:left="4608" w:hanging="576"/>
      </w:pPr>
      <w:rPr>
        <w:rFonts w:hint="default"/>
      </w:rPr>
    </w:lvl>
  </w:abstractNum>
  <w:abstractNum w:abstractNumId="19" w15:restartNumberingAfterBreak="0">
    <w:nsid w:val="45C27796"/>
    <w:multiLevelType w:val="hybridMultilevel"/>
    <w:tmpl w:val="14901E42"/>
    <w:lvl w:ilvl="0" w:tplc="316A1A1E">
      <w:start w:val="6"/>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0" w15:restartNumberingAfterBreak="0">
    <w:nsid w:val="47EB4CF8"/>
    <w:multiLevelType w:val="hybridMultilevel"/>
    <w:tmpl w:val="D5B655D6"/>
    <w:lvl w:ilvl="0" w:tplc="75C69BDC">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D1F6CC7"/>
    <w:multiLevelType w:val="hybridMultilevel"/>
    <w:tmpl w:val="8DDA821C"/>
    <w:lvl w:ilvl="0" w:tplc="98301824">
      <w:start w:val="1"/>
      <w:numFmt w:val="upperLetter"/>
      <w:lvlText w:val="%1."/>
      <w:lvlJc w:val="left"/>
      <w:pPr>
        <w:tabs>
          <w:tab w:val="num" w:pos="990"/>
        </w:tabs>
        <w:ind w:left="99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22" w15:restartNumberingAfterBreak="0">
    <w:nsid w:val="51864E08"/>
    <w:multiLevelType w:val="multilevel"/>
    <w:tmpl w:val="CA1883BA"/>
    <w:lvl w:ilvl="0">
      <w:start w:val="1"/>
      <w:numFmt w:val="decimal"/>
      <w:pStyle w:val="ARCATPart"/>
      <w:suff w:val="nothing"/>
      <w:lvlText w:val="PART %1  "/>
      <w:lvlJc w:val="left"/>
      <w:pPr>
        <w:tabs>
          <w:tab w:val="num" w:pos="864"/>
        </w:tabs>
        <w:ind w:left="864" w:hanging="864"/>
      </w:pPr>
      <w:rPr>
        <w:rFonts w:hint="default"/>
      </w:rPr>
    </w:lvl>
    <w:lvl w:ilvl="1">
      <w:start w:val="1"/>
      <w:numFmt w:val="decimal"/>
      <w:pStyle w:val="ARCATArticle"/>
      <w:lvlText w:val="%1.%2"/>
      <w:lvlJc w:val="left"/>
      <w:pPr>
        <w:tabs>
          <w:tab w:val="num" w:pos="576"/>
        </w:tabs>
        <w:ind w:left="576" w:hanging="576"/>
      </w:pPr>
      <w:rPr>
        <w:rFonts w:hint="default"/>
      </w:rPr>
    </w:lvl>
    <w:lvl w:ilvl="2">
      <w:start w:val="1"/>
      <w:numFmt w:val="upperLetter"/>
      <w:pStyle w:val="ARCATParagraph"/>
      <w:lvlText w:val="%3."/>
      <w:lvlJc w:val="left"/>
      <w:pPr>
        <w:tabs>
          <w:tab w:val="num" w:pos="1152"/>
        </w:tabs>
        <w:ind w:left="1152" w:hanging="576"/>
      </w:pPr>
      <w:rPr>
        <w:rFonts w:hint="default"/>
      </w:rPr>
    </w:lvl>
    <w:lvl w:ilvl="3">
      <w:start w:val="1"/>
      <w:numFmt w:val="decimal"/>
      <w:pStyle w:val="ARCATSubPara"/>
      <w:lvlText w:val="%4."/>
      <w:lvlJc w:val="left"/>
      <w:pPr>
        <w:tabs>
          <w:tab w:val="num" w:pos="2016"/>
        </w:tabs>
        <w:ind w:left="2016" w:hanging="576"/>
      </w:pPr>
      <w:rPr>
        <w:rFonts w:hint="default"/>
        <w:sz w:val="16"/>
        <w:szCs w:val="16"/>
      </w:rPr>
    </w:lvl>
    <w:lvl w:ilvl="4">
      <w:start w:val="1"/>
      <w:numFmt w:val="lowerLetter"/>
      <w:lvlText w:val="%5."/>
      <w:lvlJc w:val="left"/>
      <w:pPr>
        <w:tabs>
          <w:tab w:val="num" w:pos="2304"/>
        </w:tabs>
        <w:ind w:left="2304" w:hanging="576"/>
      </w:pPr>
      <w:rPr>
        <w:rFonts w:hint="default"/>
      </w:rPr>
    </w:lvl>
    <w:lvl w:ilvl="5">
      <w:start w:val="1"/>
      <w:numFmt w:val="decimal"/>
      <w:pStyle w:val="ARCATSubSub2"/>
      <w:lvlText w:val="%6)"/>
      <w:lvlJc w:val="left"/>
      <w:pPr>
        <w:tabs>
          <w:tab w:val="num" w:pos="2880"/>
        </w:tabs>
        <w:ind w:left="2880" w:hanging="576"/>
      </w:pPr>
      <w:rPr>
        <w:rFonts w:hint="default"/>
      </w:rPr>
    </w:lvl>
    <w:lvl w:ilvl="6">
      <w:start w:val="1"/>
      <w:numFmt w:val="lowerLetter"/>
      <w:pStyle w:val="ARCATSubSub3"/>
      <w:lvlText w:val="(%7)"/>
      <w:lvlJc w:val="left"/>
      <w:pPr>
        <w:tabs>
          <w:tab w:val="num" w:pos="3456"/>
        </w:tabs>
        <w:ind w:left="3456" w:hanging="576"/>
      </w:pPr>
      <w:rPr>
        <w:rFonts w:hint="default"/>
      </w:rPr>
    </w:lvl>
    <w:lvl w:ilvl="7">
      <w:start w:val="1"/>
      <w:numFmt w:val="decimal"/>
      <w:pStyle w:val="ARCATSubSub4"/>
      <w:lvlText w:val="(%8)"/>
      <w:lvlJc w:val="left"/>
      <w:pPr>
        <w:tabs>
          <w:tab w:val="num" w:pos="4032"/>
        </w:tabs>
        <w:ind w:left="4032" w:hanging="576"/>
      </w:pPr>
      <w:rPr>
        <w:rFonts w:hint="default"/>
      </w:rPr>
    </w:lvl>
    <w:lvl w:ilvl="8">
      <w:start w:val="1"/>
      <w:numFmt w:val="lowerRoman"/>
      <w:pStyle w:val="ARCATSubSub5"/>
      <w:lvlText w:val="(%9)"/>
      <w:lvlJc w:val="left"/>
      <w:pPr>
        <w:tabs>
          <w:tab w:val="num" w:pos="4608"/>
        </w:tabs>
        <w:ind w:left="4608" w:hanging="576"/>
      </w:pPr>
      <w:rPr>
        <w:rFonts w:hint="default"/>
      </w:rPr>
    </w:lvl>
  </w:abstractNum>
  <w:abstractNum w:abstractNumId="23" w15:restartNumberingAfterBreak="0">
    <w:nsid w:val="5263641A"/>
    <w:multiLevelType w:val="hybridMultilevel"/>
    <w:tmpl w:val="4B9AE4F6"/>
    <w:lvl w:ilvl="0" w:tplc="51CC510A">
      <w:start w:val="2"/>
      <w:numFmt w:val="decimal"/>
      <w:lvlText w:val="%1"/>
      <w:lvlJc w:val="left"/>
      <w:pPr>
        <w:tabs>
          <w:tab w:val="num" w:pos="1350"/>
        </w:tabs>
        <w:ind w:left="1350" w:hanging="360"/>
      </w:pPr>
      <w:rPr>
        <w:rFonts w:hint="default"/>
      </w:rPr>
    </w:lvl>
    <w:lvl w:ilvl="1" w:tplc="04090019">
      <w:start w:val="1"/>
      <w:numFmt w:val="lowerLetter"/>
      <w:lvlText w:val="%2."/>
      <w:lvlJc w:val="left"/>
      <w:pPr>
        <w:tabs>
          <w:tab w:val="num" w:pos="2070"/>
        </w:tabs>
        <w:ind w:left="2070" w:hanging="360"/>
      </w:pPr>
    </w:lvl>
    <w:lvl w:ilvl="2" w:tplc="0409001B" w:tentative="1">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24" w15:restartNumberingAfterBreak="0">
    <w:nsid w:val="55463036"/>
    <w:multiLevelType w:val="hybridMultilevel"/>
    <w:tmpl w:val="81B21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1036F3"/>
    <w:multiLevelType w:val="hybridMultilevel"/>
    <w:tmpl w:val="D5BAE058"/>
    <w:lvl w:ilvl="0" w:tplc="7E4CA9AC">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627E4F59"/>
    <w:multiLevelType w:val="hybridMultilevel"/>
    <w:tmpl w:val="C11E3224"/>
    <w:lvl w:ilvl="0" w:tplc="04090015">
      <w:start w:val="1"/>
      <w:numFmt w:val="upperLetter"/>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7" w15:restartNumberingAfterBreak="0">
    <w:nsid w:val="678076C7"/>
    <w:multiLevelType w:val="hybridMultilevel"/>
    <w:tmpl w:val="11A062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1929C6"/>
    <w:multiLevelType w:val="singleLevel"/>
    <w:tmpl w:val="21026A80"/>
    <w:lvl w:ilvl="0">
      <w:start w:val="1"/>
      <w:numFmt w:val="decimal"/>
      <w:lvlText w:val="%1."/>
      <w:lvlJc w:val="left"/>
      <w:pPr>
        <w:tabs>
          <w:tab w:val="num" w:pos="936"/>
        </w:tabs>
        <w:ind w:left="720"/>
      </w:pPr>
      <w:rPr>
        <w:color w:val="000000"/>
      </w:rPr>
    </w:lvl>
  </w:abstractNum>
  <w:abstractNum w:abstractNumId="29" w15:restartNumberingAfterBreak="0">
    <w:nsid w:val="746E62EB"/>
    <w:multiLevelType w:val="hybridMultilevel"/>
    <w:tmpl w:val="35B00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6612141">
    <w:abstractNumId w:val="5"/>
  </w:num>
  <w:num w:numId="2" w16cid:durableId="231934956">
    <w:abstractNumId w:val="13"/>
  </w:num>
  <w:num w:numId="3" w16cid:durableId="136801654">
    <w:abstractNumId w:val="19"/>
  </w:num>
  <w:num w:numId="4" w16cid:durableId="555703208">
    <w:abstractNumId w:val="1"/>
  </w:num>
  <w:num w:numId="5" w16cid:durableId="2103525730">
    <w:abstractNumId w:val="21"/>
  </w:num>
  <w:num w:numId="6" w16cid:durableId="386951562">
    <w:abstractNumId w:val="8"/>
  </w:num>
  <w:num w:numId="7" w16cid:durableId="243221922">
    <w:abstractNumId w:val="11"/>
  </w:num>
  <w:num w:numId="8" w16cid:durableId="179046704">
    <w:abstractNumId w:val="15"/>
  </w:num>
  <w:num w:numId="9" w16cid:durableId="568228074">
    <w:abstractNumId w:val="28"/>
  </w:num>
  <w:num w:numId="10" w16cid:durableId="117340773">
    <w:abstractNumId w:val="17"/>
  </w:num>
  <w:num w:numId="11" w16cid:durableId="1194339889">
    <w:abstractNumId w:val="16"/>
  </w:num>
  <w:num w:numId="12" w16cid:durableId="1450398028">
    <w:abstractNumId w:val="7"/>
  </w:num>
  <w:num w:numId="13" w16cid:durableId="607277103">
    <w:abstractNumId w:val="0"/>
  </w:num>
  <w:num w:numId="14" w16cid:durableId="1927574457">
    <w:abstractNumId w:val="22"/>
  </w:num>
  <w:num w:numId="15" w16cid:durableId="14884028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72607507">
    <w:abstractNumId w:val="23"/>
  </w:num>
  <w:num w:numId="17" w16cid:durableId="4681303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57573045">
    <w:abstractNumId w:val="22"/>
    <w:lvlOverride w:ilvl="0">
      <w:startOverride w:val="1"/>
    </w:lvlOverride>
    <w:lvlOverride w:ilvl="1">
      <w:startOverride w:val="1"/>
    </w:lvlOverride>
    <w:lvlOverride w:ilvl="2">
      <w:startOverride w:val="1"/>
    </w:lvlOverride>
    <w:lvlOverride w:ilvl="3">
      <w:startOverride w:val="3"/>
    </w:lvlOverride>
  </w:num>
  <w:num w:numId="19" w16cid:durableId="3200207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1790679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98735364">
    <w:abstractNumId w:val="22"/>
    <w:lvlOverride w:ilvl="0">
      <w:startOverride w:val="1"/>
    </w:lvlOverride>
    <w:lvlOverride w:ilvl="1">
      <w:startOverride w:val="1"/>
    </w:lvlOverride>
    <w:lvlOverride w:ilvl="2">
      <w:startOverride w:val="1"/>
    </w:lvlOverride>
    <w:lvlOverride w:ilvl="3">
      <w:startOverride w:val="1"/>
    </w:lvlOverride>
  </w:num>
  <w:num w:numId="22" w16cid:durableId="1094009301">
    <w:abstractNumId w:val="27"/>
  </w:num>
  <w:num w:numId="23" w16cid:durableId="1477141271">
    <w:abstractNumId w:val="2"/>
  </w:num>
  <w:num w:numId="24" w16cid:durableId="582566121">
    <w:abstractNumId w:val="10"/>
  </w:num>
  <w:num w:numId="25" w16cid:durableId="1538658695">
    <w:abstractNumId w:val="14"/>
  </w:num>
  <w:num w:numId="26" w16cid:durableId="310867184">
    <w:abstractNumId w:val="24"/>
  </w:num>
  <w:num w:numId="27" w16cid:durableId="1564755819">
    <w:abstractNumId w:val="3"/>
  </w:num>
  <w:num w:numId="28" w16cid:durableId="623735101">
    <w:abstractNumId w:val="9"/>
  </w:num>
  <w:num w:numId="29" w16cid:durableId="2013070807">
    <w:abstractNumId w:val="25"/>
  </w:num>
  <w:num w:numId="30" w16cid:durableId="1002004217">
    <w:abstractNumId w:val="12"/>
  </w:num>
  <w:num w:numId="31" w16cid:durableId="1217931731">
    <w:abstractNumId w:val="22"/>
  </w:num>
  <w:num w:numId="32" w16cid:durableId="1131091848">
    <w:abstractNumId w:val="22"/>
  </w:num>
  <w:num w:numId="33" w16cid:durableId="1593199833">
    <w:abstractNumId w:val="22"/>
  </w:num>
  <w:num w:numId="34" w16cid:durableId="1736275219">
    <w:abstractNumId w:val="22"/>
  </w:num>
  <w:num w:numId="35" w16cid:durableId="461388832">
    <w:abstractNumId w:val="22"/>
  </w:num>
  <w:num w:numId="36" w16cid:durableId="1262568073">
    <w:abstractNumId w:val="22"/>
  </w:num>
  <w:num w:numId="37" w16cid:durableId="867373871">
    <w:abstractNumId w:val="22"/>
  </w:num>
  <w:num w:numId="38" w16cid:durableId="689184839">
    <w:abstractNumId w:val="22"/>
  </w:num>
  <w:num w:numId="39" w16cid:durableId="1772898013">
    <w:abstractNumId w:val="20"/>
  </w:num>
  <w:num w:numId="40" w16cid:durableId="1550989947">
    <w:abstractNumId w:val="22"/>
  </w:num>
  <w:num w:numId="41" w16cid:durableId="790325153">
    <w:abstractNumId w:val="6"/>
  </w:num>
  <w:num w:numId="42" w16cid:durableId="1269390256">
    <w:abstractNumId w:val="4"/>
  </w:num>
  <w:num w:numId="43" w16cid:durableId="665591192">
    <w:abstractNumId w:val="18"/>
  </w:num>
  <w:num w:numId="44" w16cid:durableId="380636084">
    <w:abstractNumId w:val="18"/>
  </w:num>
  <w:num w:numId="45" w16cid:durableId="459961169">
    <w:abstractNumId w:val="29"/>
  </w:num>
  <w:num w:numId="46" w16cid:durableId="1210070660">
    <w:abstractNumId w:val="26"/>
  </w:num>
  <w:num w:numId="47" w16cid:durableId="82982767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215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57AEE"/>
    <w:rsid w:val="00001878"/>
    <w:rsid w:val="000018B3"/>
    <w:rsid w:val="00001BA3"/>
    <w:rsid w:val="00004FCC"/>
    <w:rsid w:val="00005E7E"/>
    <w:rsid w:val="00006767"/>
    <w:rsid w:val="00011CF2"/>
    <w:rsid w:val="00012FEE"/>
    <w:rsid w:val="00014878"/>
    <w:rsid w:val="00014EFE"/>
    <w:rsid w:val="000157B0"/>
    <w:rsid w:val="00020D91"/>
    <w:rsid w:val="00024185"/>
    <w:rsid w:val="00024591"/>
    <w:rsid w:val="00025059"/>
    <w:rsid w:val="00027485"/>
    <w:rsid w:val="00030764"/>
    <w:rsid w:val="00030907"/>
    <w:rsid w:val="00034196"/>
    <w:rsid w:val="000402FB"/>
    <w:rsid w:val="0004068A"/>
    <w:rsid w:val="000416B1"/>
    <w:rsid w:val="00042E2C"/>
    <w:rsid w:val="00042FBF"/>
    <w:rsid w:val="000433E1"/>
    <w:rsid w:val="00044B94"/>
    <w:rsid w:val="00044BC9"/>
    <w:rsid w:val="0004703E"/>
    <w:rsid w:val="00047C3F"/>
    <w:rsid w:val="00047FBF"/>
    <w:rsid w:val="00052B91"/>
    <w:rsid w:val="00052CE3"/>
    <w:rsid w:val="00053691"/>
    <w:rsid w:val="0005466D"/>
    <w:rsid w:val="000560FD"/>
    <w:rsid w:val="000614E0"/>
    <w:rsid w:val="00061C58"/>
    <w:rsid w:val="00063774"/>
    <w:rsid w:val="00072362"/>
    <w:rsid w:val="00072EE3"/>
    <w:rsid w:val="00082366"/>
    <w:rsid w:val="00082E1E"/>
    <w:rsid w:val="00083468"/>
    <w:rsid w:val="00084A09"/>
    <w:rsid w:val="00087E71"/>
    <w:rsid w:val="00092446"/>
    <w:rsid w:val="00093C4C"/>
    <w:rsid w:val="000960F1"/>
    <w:rsid w:val="000A4A4D"/>
    <w:rsid w:val="000B00E3"/>
    <w:rsid w:val="000B2E73"/>
    <w:rsid w:val="000B47C7"/>
    <w:rsid w:val="000B5CB7"/>
    <w:rsid w:val="000B62F9"/>
    <w:rsid w:val="000B6F39"/>
    <w:rsid w:val="000B75EF"/>
    <w:rsid w:val="000C02E8"/>
    <w:rsid w:val="000C1AC8"/>
    <w:rsid w:val="000C252A"/>
    <w:rsid w:val="000C267B"/>
    <w:rsid w:val="000C5D47"/>
    <w:rsid w:val="000C7D58"/>
    <w:rsid w:val="000E45BA"/>
    <w:rsid w:val="000E5618"/>
    <w:rsid w:val="000E6D5D"/>
    <w:rsid w:val="000E7C6C"/>
    <w:rsid w:val="000F2C8F"/>
    <w:rsid w:val="000F635E"/>
    <w:rsid w:val="000F706A"/>
    <w:rsid w:val="00100E81"/>
    <w:rsid w:val="0010142B"/>
    <w:rsid w:val="0010210F"/>
    <w:rsid w:val="00112680"/>
    <w:rsid w:val="0011748A"/>
    <w:rsid w:val="00117DBF"/>
    <w:rsid w:val="00124771"/>
    <w:rsid w:val="00124A21"/>
    <w:rsid w:val="001257A0"/>
    <w:rsid w:val="00130594"/>
    <w:rsid w:val="00132A92"/>
    <w:rsid w:val="00132E00"/>
    <w:rsid w:val="00133ACA"/>
    <w:rsid w:val="00136C10"/>
    <w:rsid w:val="00136D1B"/>
    <w:rsid w:val="00140027"/>
    <w:rsid w:val="001446BF"/>
    <w:rsid w:val="00146038"/>
    <w:rsid w:val="001547DB"/>
    <w:rsid w:val="00156BD9"/>
    <w:rsid w:val="0015799F"/>
    <w:rsid w:val="0016338B"/>
    <w:rsid w:val="0016498E"/>
    <w:rsid w:val="00165BAB"/>
    <w:rsid w:val="00166A34"/>
    <w:rsid w:val="00166C1E"/>
    <w:rsid w:val="00170311"/>
    <w:rsid w:val="001708A7"/>
    <w:rsid w:val="00171591"/>
    <w:rsid w:val="00172D22"/>
    <w:rsid w:val="00173330"/>
    <w:rsid w:val="00177159"/>
    <w:rsid w:val="00177CF8"/>
    <w:rsid w:val="0018125C"/>
    <w:rsid w:val="0018287B"/>
    <w:rsid w:val="00182F02"/>
    <w:rsid w:val="00185696"/>
    <w:rsid w:val="00186E1C"/>
    <w:rsid w:val="0018767A"/>
    <w:rsid w:val="00187905"/>
    <w:rsid w:val="00190A4F"/>
    <w:rsid w:val="00190D23"/>
    <w:rsid w:val="00191ACA"/>
    <w:rsid w:val="001944DF"/>
    <w:rsid w:val="00195C08"/>
    <w:rsid w:val="001A1690"/>
    <w:rsid w:val="001A239F"/>
    <w:rsid w:val="001A4260"/>
    <w:rsid w:val="001A732B"/>
    <w:rsid w:val="001B372A"/>
    <w:rsid w:val="001B3882"/>
    <w:rsid w:val="001B3EC2"/>
    <w:rsid w:val="001C3397"/>
    <w:rsid w:val="001C5812"/>
    <w:rsid w:val="001D029B"/>
    <w:rsid w:val="001D03D8"/>
    <w:rsid w:val="001D1514"/>
    <w:rsid w:val="001D3443"/>
    <w:rsid w:val="001D5451"/>
    <w:rsid w:val="001E2D5F"/>
    <w:rsid w:val="001E3B31"/>
    <w:rsid w:val="001E5C13"/>
    <w:rsid w:val="001E5ECD"/>
    <w:rsid w:val="001E7059"/>
    <w:rsid w:val="001F2A59"/>
    <w:rsid w:val="001F4AB3"/>
    <w:rsid w:val="001F63B1"/>
    <w:rsid w:val="001F6CAC"/>
    <w:rsid w:val="00200F52"/>
    <w:rsid w:val="00201579"/>
    <w:rsid w:val="00202B13"/>
    <w:rsid w:val="002052B3"/>
    <w:rsid w:val="002057E1"/>
    <w:rsid w:val="00215819"/>
    <w:rsid w:val="00217871"/>
    <w:rsid w:val="00217F9D"/>
    <w:rsid w:val="00220230"/>
    <w:rsid w:val="00220EEE"/>
    <w:rsid w:val="00222623"/>
    <w:rsid w:val="00223143"/>
    <w:rsid w:val="00232FDC"/>
    <w:rsid w:val="002366C5"/>
    <w:rsid w:val="00236943"/>
    <w:rsid w:val="002419A7"/>
    <w:rsid w:val="002423CB"/>
    <w:rsid w:val="002502F4"/>
    <w:rsid w:val="00252D85"/>
    <w:rsid w:val="0025590B"/>
    <w:rsid w:val="00256767"/>
    <w:rsid w:val="00257AEE"/>
    <w:rsid w:val="0026487C"/>
    <w:rsid w:val="00264DB9"/>
    <w:rsid w:val="00272E8F"/>
    <w:rsid w:val="002745C5"/>
    <w:rsid w:val="00280CD1"/>
    <w:rsid w:val="00282327"/>
    <w:rsid w:val="0028288B"/>
    <w:rsid w:val="002865BB"/>
    <w:rsid w:val="00286ECE"/>
    <w:rsid w:val="002926A6"/>
    <w:rsid w:val="002929D8"/>
    <w:rsid w:val="00296689"/>
    <w:rsid w:val="00296CDB"/>
    <w:rsid w:val="00296DC3"/>
    <w:rsid w:val="002A09BF"/>
    <w:rsid w:val="002A199D"/>
    <w:rsid w:val="002A40FF"/>
    <w:rsid w:val="002A5A4A"/>
    <w:rsid w:val="002A5AE1"/>
    <w:rsid w:val="002A5C07"/>
    <w:rsid w:val="002B1271"/>
    <w:rsid w:val="002B3378"/>
    <w:rsid w:val="002B36FE"/>
    <w:rsid w:val="002C1C2E"/>
    <w:rsid w:val="002D2C0A"/>
    <w:rsid w:val="002D3871"/>
    <w:rsid w:val="002D46A0"/>
    <w:rsid w:val="002D495E"/>
    <w:rsid w:val="002D5A54"/>
    <w:rsid w:val="002D6255"/>
    <w:rsid w:val="002D6613"/>
    <w:rsid w:val="002E1134"/>
    <w:rsid w:val="002E11A9"/>
    <w:rsid w:val="002E13B1"/>
    <w:rsid w:val="002E1B5D"/>
    <w:rsid w:val="002E3518"/>
    <w:rsid w:val="002E46AA"/>
    <w:rsid w:val="002E5102"/>
    <w:rsid w:val="002E639D"/>
    <w:rsid w:val="002E6511"/>
    <w:rsid w:val="002F08C4"/>
    <w:rsid w:val="00300BFD"/>
    <w:rsid w:val="00303758"/>
    <w:rsid w:val="00303ED8"/>
    <w:rsid w:val="003058CC"/>
    <w:rsid w:val="00310084"/>
    <w:rsid w:val="00310A66"/>
    <w:rsid w:val="00310F85"/>
    <w:rsid w:val="003147B2"/>
    <w:rsid w:val="003152E1"/>
    <w:rsid w:val="0031634B"/>
    <w:rsid w:val="00317F5A"/>
    <w:rsid w:val="003214DB"/>
    <w:rsid w:val="00321EBA"/>
    <w:rsid w:val="00321F31"/>
    <w:rsid w:val="00323981"/>
    <w:rsid w:val="0033044E"/>
    <w:rsid w:val="003472CD"/>
    <w:rsid w:val="00362B6F"/>
    <w:rsid w:val="00366A55"/>
    <w:rsid w:val="00370763"/>
    <w:rsid w:val="00371218"/>
    <w:rsid w:val="0037381D"/>
    <w:rsid w:val="00377612"/>
    <w:rsid w:val="00377BC7"/>
    <w:rsid w:val="00377E04"/>
    <w:rsid w:val="00377F2D"/>
    <w:rsid w:val="0038368B"/>
    <w:rsid w:val="00385DA8"/>
    <w:rsid w:val="00390418"/>
    <w:rsid w:val="00390532"/>
    <w:rsid w:val="00395EB5"/>
    <w:rsid w:val="003A248E"/>
    <w:rsid w:val="003A3890"/>
    <w:rsid w:val="003A613A"/>
    <w:rsid w:val="003B1D11"/>
    <w:rsid w:val="003C0706"/>
    <w:rsid w:val="003C08B0"/>
    <w:rsid w:val="003C1985"/>
    <w:rsid w:val="003C1D52"/>
    <w:rsid w:val="003C57A9"/>
    <w:rsid w:val="003C7AA8"/>
    <w:rsid w:val="003D156C"/>
    <w:rsid w:val="003D16DF"/>
    <w:rsid w:val="003D2CCF"/>
    <w:rsid w:val="003D53A1"/>
    <w:rsid w:val="003D6012"/>
    <w:rsid w:val="003D6417"/>
    <w:rsid w:val="003D68C4"/>
    <w:rsid w:val="003E04F0"/>
    <w:rsid w:val="003E0C65"/>
    <w:rsid w:val="003E22A3"/>
    <w:rsid w:val="003E22F6"/>
    <w:rsid w:val="003E33BA"/>
    <w:rsid w:val="003E4003"/>
    <w:rsid w:val="003E74AF"/>
    <w:rsid w:val="003F0BCE"/>
    <w:rsid w:val="003F1F80"/>
    <w:rsid w:val="003F43F6"/>
    <w:rsid w:val="003F717A"/>
    <w:rsid w:val="003F7D88"/>
    <w:rsid w:val="00403875"/>
    <w:rsid w:val="00403EC1"/>
    <w:rsid w:val="00404782"/>
    <w:rsid w:val="004053FF"/>
    <w:rsid w:val="00405867"/>
    <w:rsid w:val="00406FE2"/>
    <w:rsid w:val="0040783B"/>
    <w:rsid w:val="0041068E"/>
    <w:rsid w:val="00411AD0"/>
    <w:rsid w:val="004122EA"/>
    <w:rsid w:val="00413670"/>
    <w:rsid w:val="00414D6E"/>
    <w:rsid w:val="004165D4"/>
    <w:rsid w:val="00416D4B"/>
    <w:rsid w:val="00417432"/>
    <w:rsid w:val="004210BA"/>
    <w:rsid w:val="0042272A"/>
    <w:rsid w:val="00424740"/>
    <w:rsid w:val="0042595F"/>
    <w:rsid w:val="00427132"/>
    <w:rsid w:val="0042793F"/>
    <w:rsid w:val="004305E9"/>
    <w:rsid w:val="004317F3"/>
    <w:rsid w:val="00433361"/>
    <w:rsid w:val="00434717"/>
    <w:rsid w:val="0043686B"/>
    <w:rsid w:val="00440038"/>
    <w:rsid w:val="00440241"/>
    <w:rsid w:val="004439F6"/>
    <w:rsid w:val="0044404F"/>
    <w:rsid w:val="00450658"/>
    <w:rsid w:val="004536CF"/>
    <w:rsid w:val="00454EDD"/>
    <w:rsid w:val="00456436"/>
    <w:rsid w:val="004628DF"/>
    <w:rsid w:val="0046661F"/>
    <w:rsid w:val="0046677B"/>
    <w:rsid w:val="0047414A"/>
    <w:rsid w:val="004775D1"/>
    <w:rsid w:val="0048771B"/>
    <w:rsid w:val="00491300"/>
    <w:rsid w:val="004913E5"/>
    <w:rsid w:val="0049188F"/>
    <w:rsid w:val="004920F6"/>
    <w:rsid w:val="00497962"/>
    <w:rsid w:val="004A1868"/>
    <w:rsid w:val="004A631B"/>
    <w:rsid w:val="004A6784"/>
    <w:rsid w:val="004A6A1D"/>
    <w:rsid w:val="004A6B41"/>
    <w:rsid w:val="004A7973"/>
    <w:rsid w:val="004B1BAF"/>
    <w:rsid w:val="004B2561"/>
    <w:rsid w:val="004B3C79"/>
    <w:rsid w:val="004B4201"/>
    <w:rsid w:val="004B4265"/>
    <w:rsid w:val="004B70B5"/>
    <w:rsid w:val="004B7BFA"/>
    <w:rsid w:val="004C103B"/>
    <w:rsid w:val="004C1C98"/>
    <w:rsid w:val="004C41DD"/>
    <w:rsid w:val="004D0C0E"/>
    <w:rsid w:val="004D4166"/>
    <w:rsid w:val="004D45AE"/>
    <w:rsid w:val="004D6477"/>
    <w:rsid w:val="004E49EC"/>
    <w:rsid w:val="004F2E62"/>
    <w:rsid w:val="004F3A4E"/>
    <w:rsid w:val="0050014C"/>
    <w:rsid w:val="00506DAC"/>
    <w:rsid w:val="00510976"/>
    <w:rsid w:val="00522D03"/>
    <w:rsid w:val="00524817"/>
    <w:rsid w:val="0052621C"/>
    <w:rsid w:val="0053299B"/>
    <w:rsid w:val="005347E7"/>
    <w:rsid w:val="0053512C"/>
    <w:rsid w:val="00536CD3"/>
    <w:rsid w:val="00540048"/>
    <w:rsid w:val="005446CD"/>
    <w:rsid w:val="00544A02"/>
    <w:rsid w:val="00545E5A"/>
    <w:rsid w:val="00554028"/>
    <w:rsid w:val="005544B6"/>
    <w:rsid w:val="00562567"/>
    <w:rsid w:val="00563ACF"/>
    <w:rsid w:val="005646D4"/>
    <w:rsid w:val="005669A7"/>
    <w:rsid w:val="0056791E"/>
    <w:rsid w:val="00570DF1"/>
    <w:rsid w:val="005717E3"/>
    <w:rsid w:val="00571BAD"/>
    <w:rsid w:val="00573345"/>
    <w:rsid w:val="00574AD0"/>
    <w:rsid w:val="005772DC"/>
    <w:rsid w:val="00581992"/>
    <w:rsid w:val="00584050"/>
    <w:rsid w:val="0058606F"/>
    <w:rsid w:val="00586FE3"/>
    <w:rsid w:val="005943F2"/>
    <w:rsid w:val="00594548"/>
    <w:rsid w:val="005A1BD3"/>
    <w:rsid w:val="005A208A"/>
    <w:rsid w:val="005A6B56"/>
    <w:rsid w:val="005A791C"/>
    <w:rsid w:val="005B0EA2"/>
    <w:rsid w:val="005B239B"/>
    <w:rsid w:val="005B2E42"/>
    <w:rsid w:val="005B5305"/>
    <w:rsid w:val="005B723B"/>
    <w:rsid w:val="005B7290"/>
    <w:rsid w:val="005C04AF"/>
    <w:rsid w:val="005C13F2"/>
    <w:rsid w:val="005C4071"/>
    <w:rsid w:val="005C488E"/>
    <w:rsid w:val="005C65CC"/>
    <w:rsid w:val="005D678D"/>
    <w:rsid w:val="005D6B7F"/>
    <w:rsid w:val="005D6FF8"/>
    <w:rsid w:val="005E0811"/>
    <w:rsid w:val="005E6FC2"/>
    <w:rsid w:val="005F285B"/>
    <w:rsid w:val="005F400A"/>
    <w:rsid w:val="005F5C1C"/>
    <w:rsid w:val="00602894"/>
    <w:rsid w:val="0060295E"/>
    <w:rsid w:val="00607B6F"/>
    <w:rsid w:val="00607CCD"/>
    <w:rsid w:val="006162F9"/>
    <w:rsid w:val="00620099"/>
    <w:rsid w:val="00622DF9"/>
    <w:rsid w:val="006237D0"/>
    <w:rsid w:val="0062382B"/>
    <w:rsid w:val="00623D2B"/>
    <w:rsid w:val="00623F2A"/>
    <w:rsid w:val="00626865"/>
    <w:rsid w:val="00627D98"/>
    <w:rsid w:val="00633FA2"/>
    <w:rsid w:val="00641F66"/>
    <w:rsid w:val="0064255F"/>
    <w:rsid w:val="00643FD9"/>
    <w:rsid w:val="00644751"/>
    <w:rsid w:val="00644878"/>
    <w:rsid w:val="00644E61"/>
    <w:rsid w:val="006509C9"/>
    <w:rsid w:val="00652495"/>
    <w:rsid w:val="00652D8C"/>
    <w:rsid w:val="00653075"/>
    <w:rsid w:val="00653C08"/>
    <w:rsid w:val="00653D45"/>
    <w:rsid w:val="006579A5"/>
    <w:rsid w:val="0066035C"/>
    <w:rsid w:val="00661259"/>
    <w:rsid w:val="006613A8"/>
    <w:rsid w:val="00662371"/>
    <w:rsid w:val="006665B9"/>
    <w:rsid w:val="006750B9"/>
    <w:rsid w:val="006762A1"/>
    <w:rsid w:val="006764C8"/>
    <w:rsid w:val="00676F8A"/>
    <w:rsid w:val="0068021F"/>
    <w:rsid w:val="00683268"/>
    <w:rsid w:val="006861F8"/>
    <w:rsid w:val="006932D2"/>
    <w:rsid w:val="006948A9"/>
    <w:rsid w:val="006949B4"/>
    <w:rsid w:val="006952DE"/>
    <w:rsid w:val="00695F2C"/>
    <w:rsid w:val="006A1A42"/>
    <w:rsid w:val="006A3A5D"/>
    <w:rsid w:val="006A3BF0"/>
    <w:rsid w:val="006A6087"/>
    <w:rsid w:val="006A67B7"/>
    <w:rsid w:val="006B107E"/>
    <w:rsid w:val="006B14F6"/>
    <w:rsid w:val="006B2B62"/>
    <w:rsid w:val="006B3879"/>
    <w:rsid w:val="006B4F8B"/>
    <w:rsid w:val="006B7796"/>
    <w:rsid w:val="006C14AB"/>
    <w:rsid w:val="006C2FB5"/>
    <w:rsid w:val="006C3299"/>
    <w:rsid w:val="006C38CB"/>
    <w:rsid w:val="006C705B"/>
    <w:rsid w:val="006C720B"/>
    <w:rsid w:val="006C7E7E"/>
    <w:rsid w:val="006D28FD"/>
    <w:rsid w:val="006D3111"/>
    <w:rsid w:val="006D5708"/>
    <w:rsid w:val="006D7FE5"/>
    <w:rsid w:val="006E182C"/>
    <w:rsid w:val="006E1B93"/>
    <w:rsid w:val="006E304A"/>
    <w:rsid w:val="006E6E7A"/>
    <w:rsid w:val="006E7607"/>
    <w:rsid w:val="006F3FCE"/>
    <w:rsid w:val="006F447A"/>
    <w:rsid w:val="006F529D"/>
    <w:rsid w:val="006F663B"/>
    <w:rsid w:val="007006F6"/>
    <w:rsid w:val="0070104D"/>
    <w:rsid w:val="00705B7C"/>
    <w:rsid w:val="007078A0"/>
    <w:rsid w:val="00711DF3"/>
    <w:rsid w:val="007120E0"/>
    <w:rsid w:val="0071257D"/>
    <w:rsid w:val="00715725"/>
    <w:rsid w:val="00720F59"/>
    <w:rsid w:val="0072522C"/>
    <w:rsid w:val="0072566D"/>
    <w:rsid w:val="00726859"/>
    <w:rsid w:val="00733CE7"/>
    <w:rsid w:val="00734915"/>
    <w:rsid w:val="0073633B"/>
    <w:rsid w:val="0074219C"/>
    <w:rsid w:val="00744962"/>
    <w:rsid w:val="00744A41"/>
    <w:rsid w:val="00746266"/>
    <w:rsid w:val="007533E7"/>
    <w:rsid w:val="00753E23"/>
    <w:rsid w:val="00755B38"/>
    <w:rsid w:val="00760048"/>
    <w:rsid w:val="00761E52"/>
    <w:rsid w:val="00766EFD"/>
    <w:rsid w:val="00772B25"/>
    <w:rsid w:val="0077406E"/>
    <w:rsid w:val="0078084B"/>
    <w:rsid w:val="00782689"/>
    <w:rsid w:val="007841A7"/>
    <w:rsid w:val="00785C75"/>
    <w:rsid w:val="00792F23"/>
    <w:rsid w:val="00797A48"/>
    <w:rsid w:val="007A465D"/>
    <w:rsid w:val="007A46CD"/>
    <w:rsid w:val="007A62D2"/>
    <w:rsid w:val="007A648F"/>
    <w:rsid w:val="007A6C1B"/>
    <w:rsid w:val="007B14EB"/>
    <w:rsid w:val="007B3C67"/>
    <w:rsid w:val="007B796D"/>
    <w:rsid w:val="007C097F"/>
    <w:rsid w:val="007C5683"/>
    <w:rsid w:val="007C656B"/>
    <w:rsid w:val="007C6F08"/>
    <w:rsid w:val="007D0331"/>
    <w:rsid w:val="007D2B78"/>
    <w:rsid w:val="007E0E8A"/>
    <w:rsid w:val="007E1731"/>
    <w:rsid w:val="007E4C1F"/>
    <w:rsid w:val="007E52D9"/>
    <w:rsid w:val="007E5CEE"/>
    <w:rsid w:val="007E63AD"/>
    <w:rsid w:val="007E6674"/>
    <w:rsid w:val="007E7967"/>
    <w:rsid w:val="007E7D2A"/>
    <w:rsid w:val="007F0084"/>
    <w:rsid w:val="007F0C93"/>
    <w:rsid w:val="007F1C31"/>
    <w:rsid w:val="007F26FC"/>
    <w:rsid w:val="007F33CF"/>
    <w:rsid w:val="007F4F63"/>
    <w:rsid w:val="008001CA"/>
    <w:rsid w:val="0080525A"/>
    <w:rsid w:val="00807119"/>
    <w:rsid w:val="00807ACC"/>
    <w:rsid w:val="008140F4"/>
    <w:rsid w:val="00820039"/>
    <w:rsid w:val="008228E3"/>
    <w:rsid w:val="008244AB"/>
    <w:rsid w:val="00825902"/>
    <w:rsid w:val="00827FA7"/>
    <w:rsid w:val="00831DE9"/>
    <w:rsid w:val="00834EBD"/>
    <w:rsid w:val="008352F2"/>
    <w:rsid w:val="008407AD"/>
    <w:rsid w:val="008423A4"/>
    <w:rsid w:val="00847FC3"/>
    <w:rsid w:val="00854689"/>
    <w:rsid w:val="00854899"/>
    <w:rsid w:val="0085534C"/>
    <w:rsid w:val="00856867"/>
    <w:rsid w:val="00862500"/>
    <w:rsid w:val="00864717"/>
    <w:rsid w:val="00867AB3"/>
    <w:rsid w:val="00882C27"/>
    <w:rsid w:val="00883DB9"/>
    <w:rsid w:val="00887CA4"/>
    <w:rsid w:val="00891D13"/>
    <w:rsid w:val="0089390C"/>
    <w:rsid w:val="008A0300"/>
    <w:rsid w:val="008A0E49"/>
    <w:rsid w:val="008A185B"/>
    <w:rsid w:val="008A1F91"/>
    <w:rsid w:val="008A4900"/>
    <w:rsid w:val="008A4C67"/>
    <w:rsid w:val="008A4E40"/>
    <w:rsid w:val="008A536F"/>
    <w:rsid w:val="008A72FE"/>
    <w:rsid w:val="008B064A"/>
    <w:rsid w:val="008B08D4"/>
    <w:rsid w:val="008B35E7"/>
    <w:rsid w:val="008B3BF4"/>
    <w:rsid w:val="008B3FA4"/>
    <w:rsid w:val="008B47A0"/>
    <w:rsid w:val="008B5423"/>
    <w:rsid w:val="008B7E90"/>
    <w:rsid w:val="008C01D6"/>
    <w:rsid w:val="008C164E"/>
    <w:rsid w:val="008C1CF5"/>
    <w:rsid w:val="008C3B0A"/>
    <w:rsid w:val="008C3DF3"/>
    <w:rsid w:val="008C4148"/>
    <w:rsid w:val="008C5424"/>
    <w:rsid w:val="008C6410"/>
    <w:rsid w:val="008D0D2E"/>
    <w:rsid w:val="008D287E"/>
    <w:rsid w:val="008D4A01"/>
    <w:rsid w:val="008D7EA2"/>
    <w:rsid w:val="008E1356"/>
    <w:rsid w:val="008E6690"/>
    <w:rsid w:val="008E6DB1"/>
    <w:rsid w:val="008F23E9"/>
    <w:rsid w:val="008F51B8"/>
    <w:rsid w:val="009007D0"/>
    <w:rsid w:val="009026A5"/>
    <w:rsid w:val="00904EBC"/>
    <w:rsid w:val="00905B1F"/>
    <w:rsid w:val="009109AC"/>
    <w:rsid w:val="00910E8B"/>
    <w:rsid w:val="009124C3"/>
    <w:rsid w:val="00913F0C"/>
    <w:rsid w:val="00913FE8"/>
    <w:rsid w:val="009209C5"/>
    <w:rsid w:val="009210E4"/>
    <w:rsid w:val="009211C1"/>
    <w:rsid w:val="00921720"/>
    <w:rsid w:val="00922D17"/>
    <w:rsid w:val="009248A8"/>
    <w:rsid w:val="00927597"/>
    <w:rsid w:val="00930C57"/>
    <w:rsid w:val="00933C60"/>
    <w:rsid w:val="00934B84"/>
    <w:rsid w:val="009358F5"/>
    <w:rsid w:val="009402BF"/>
    <w:rsid w:val="009417DF"/>
    <w:rsid w:val="0094199F"/>
    <w:rsid w:val="00942971"/>
    <w:rsid w:val="009465D8"/>
    <w:rsid w:val="00946FD4"/>
    <w:rsid w:val="00947225"/>
    <w:rsid w:val="00950A93"/>
    <w:rsid w:val="009514F3"/>
    <w:rsid w:val="00953ACA"/>
    <w:rsid w:val="00955415"/>
    <w:rsid w:val="00965287"/>
    <w:rsid w:val="00971FF2"/>
    <w:rsid w:val="009728D1"/>
    <w:rsid w:val="00974587"/>
    <w:rsid w:val="0097465E"/>
    <w:rsid w:val="009765D6"/>
    <w:rsid w:val="00982F8B"/>
    <w:rsid w:val="0099195C"/>
    <w:rsid w:val="00992741"/>
    <w:rsid w:val="00994011"/>
    <w:rsid w:val="00996790"/>
    <w:rsid w:val="009A16A8"/>
    <w:rsid w:val="009A3AE6"/>
    <w:rsid w:val="009A49C9"/>
    <w:rsid w:val="009B0886"/>
    <w:rsid w:val="009B1BFD"/>
    <w:rsid w:val="009C008E"/>
    <w:rsid w:val="009D0207"/>
    <w:rsid w:val="009D135C"/>
    <w:rsid w:val="009D3559"/>
    <w:rsid w:val="009D4028"/>
    <w:rsid w:val="009E680C"/>
    <w:rsid w:val="009F01F2"/>
    <w:rsid w:val="009F3AE7"/>
    <w:rsid w:val="009F4387"/>
    <w:rsid w:val="00A00948"/>
    <w:rsid w:val="00A02D1A"/>
    <w:rsid w:val="00A04B12"/>
    <w:rsid w:val="00A05425"/>
    <w:rsid w:val="00A07AD3"/>
    <w:rsid w:val="00A100AC"/>
    <w:rsid w:val="00A11791"/>
    <w:rsid w:val="00A13800"/>
    <w:rsid w:val="00A16A83"/>
    <w:rsid w:val="00A2192D"/>
    <w:rsid w:val="00A2292A"/>
    <w:rsid w:val="00A22AA7"/>
    <w:rsid w:val="00A22D97"/>
    <w:rsid w:val="00A242CE"/>
    <w:rsid w:val="00A2554C"/>
    <w:rsid w:val="00A25891"/>
    <w:rsid w:val="00A259F7"/>
    <w:rsid w:val="00A30B99"/>
    <w:rsid w:val="00A32CBE"/>
    <w:rsid w:val="00A35CD1"/>
    <w:rsid w:val="00A36FE6"/>
    <w:rsid w:val="00A405B8"/>
    <w:rsid w:val="00A4281C"/>
    <w:rsid w:val="00A42F86"/>
    <w:rsid w:val="00A47E2A"/>
    <w:rsid w:val="00A50588"/>
    <w:rsid w:val="00A55E18"/>
    <w:rsid w:val="00A6343A"/>
    <w:rsid w:val="00A63BC1"/>
    <w:rsid w:val="00A74199"/>
    <w:rsid w:val="00A81E6E"/>
    <w:rsid w:val="00A83CFE"/>
    <w:rsid w:val="00A8444D"/>
    <w:rsid w:val="00A85B27"/>
    <w:rsid w:val="00A87898"/>
    <w:rsid w:val="00A87C9A"/>
    <w:rsid w:val="00A963C7"/>
    <w:rsid w:val="00A9649E"/>
    <w:rsid w:val="00A97644"/>
    <w:rsid w:val="00A97BBB"/>
    <w:rsid w:val="00AA13B0"/>
    <w:rsid w:val="00AA256E"/>
    <w:rsid w:val="00AA3215"/>
    <w:rsid w:val="00AA4CF7"/>
    <w:rsid w:val="00AA663D"/>
    <w:rsid w:val="00AA6B07"/>
    <w:rsid w:val="00AB2C11"/>
    <w:rsid w:val="00AB339D"/>
    <w:rsid w:val="00AB3BD8"/>
    <w:rsid w:val="00AB4016"/>
    <w:rsid w:val="00AB5314"/>
    <w:rsid w:val="00AB5355"/>
    <w:rsid w:val="00AC0CAE"/>
    <w:rsid w:val="00AC1012"/>
    <w:rsid w:val="00AC23E5"/>
    <w:rsid w:val="00AC4A9C"/>
    <w:rsid w:val="00AC5AF2"/>
    <w:rsid w:val="00AC6A06"/>
    <w:rsid w:val="00AC7F50"/>
    <w:rsid w:val="00AD3240"/>
    <w:rsid w:val="00AD4678"/>
    <w:rsid w:val="00AE000A"/>
    <w:rsid w:val="00AE0197"/>
    <w:rsid w:val="00AE1E32"/>
    <w:rsid w:val="00AE1EC6"/>
    <w:rsid w:val="00AE3693"/>
    <w:rsid w:val="00AE369E"/>
    <w:rsid w:val="00AF78D3"/>
    <w:rsid w:val="00B011E1"/>
    <w:rsid w:val="00B02BD8"/>
    <w:rsid w:val="00B02FDB"/>
    <w:rsid w:val="00B05B32"/>
    <w:rsid w:val="00B05E0B"/>
    <w:rsid w:val="00B10CE4"/>
    <w:rsid w:val="00B13A5F"/>
    <w:rsid w:val="00B13C4C"/>
    <w:rsid w:val="00B16FEC"/>
    <w:rsid w:val="00B1785C"/>
    <w:rsid w:val="00B2115B"/>
    <w:rsid w:val="00B2357D"/>
    <w:rsid w:val="00B26002"/>
    <w:rsid w:val="00B2626B"/>
    <w:rsid w:val="00B27B22"/>
    <w:rsid w:val="00B343CE"/>
    <w:rsid w:val="00B35D98"/>
    <w:rsid w:val="00B36163"/>
    <w:rsid w:val="00B36409"/>
    <w:rsid w:val="00B37C63"/>
    <w:rsid w:val="00B40C5F"/>
    <w:rsid w:val="00B40DBD"/>
    <w:rsid w:val="00B41F12"/>
    <w:rsid w:val="00B420E5"/>
    <w:rsid w:val="00B452B4"/>
    <w:rsid w:val="00B51A6D"/>
    <w:rsid w:val="00B62E95"/>
    <w:rsid w:val="00B65E9D"/>
    <w:rsid w:val="00B719BE"/>
    <w:rsid w:val="00B75743"/>
    <w:rsid w:val="00B7792A"/>
    <w:rsid w:val="00B80D3D"/>
    <w:rsid w:val="00B82DA1"/>
    <w:rsid w:val="00B83929"/>
    <w:rsid w:val="00B84424"/>
    <w:rsid w:val="00B847B2"/>
    <w:rsid w:val="00B877B8"/>
    <w:rsid w:val="00B97A3E"/>
    <w:rsid w:val="00BA4D58"/>
    <w:rsid w:val="00BA7055"/>
    <w:rsid w:val="00BB010E"/>
    <w:rsid w:val="00BB24CE"/>
    <w:rsid w:val="00BB3028"/>
    <w:rsid w:val="00BB3A7A"/>
    <w:rsid w:val="00BB44F2"/>
    <w:rsid w:val="00BB45F2"/>
    <w:rsid w:val="00BC0709"/>
    <w:rsid w:val="00BC595D"/>
    <w:rsid w:val="00BC7C43"/>
    <w:rsid w:val="00BD0059"/>
    <w:rsid w:val="00BD0F1D"/>
    <w:rsid w:val="00BD213E"/>
    <w:rsid w:val="00BD314D"/>
    <w:rsid w:val="00BD4CA5"/>
    <w:rsid w:val="00BE19B7"/>
    <w:rsid w:val="00BE1E21"/>
    <w:rsid w:val="00BE2538"/>
    <w:rsid w:val="00BE3B1E"/>
    <w:rsid w:val="00BE46DF"/>
    <w:rsid w:val="00BE5AD4"/>
    <w:rsid w:val="00BE5FD9"/>
    <w:rsid w:val="00BF39B8"/>
    <w:rsid w:val="00BF3AF9"/>
    <w:rsid w:val="00BF3BD0"/>
    <w:rsid w:val="00BF7B4B"/>
    <w:rsid w:val="00C0021C"/>
    <w:rsid w:val="00C00BF7"/>
    <w:rsid w:val="00C016EF"/>
    <w:rsid w:val="00C01AFD"/>
    <w:rsid w:val="00C05C08"/>
    <w:rsid w:val="00C12AB9"/>
    <w:rsid w:val="00C2201C"/>
    <w:rsid w:val="00C247C2"/>
    <w:rsid w:val="00C24DC9"/>
    <w:rsid w:val="00C24EEE"/>
    <w:rsid w:val="00C30CFF"/>
    <w:rsid w:val="00C3285E"/>
    <w:rsid w:val="00C33C16"/>
    <w:rsid w:val="00C3498F"/>
    <w:rsid w:val="00C36276"/>
    <w:rsid w:val="00C37C4C"/>
    <w:rsid w:val="00C41854"/>
    <w:rsid w:val="00C4484B"/>
    <w:rsid w:val="00C448D4"/>
    <w:rsid w:val="00C4519B"/>
    <w:rsid w:val="00C51D19"/>
    <w:rsid w:val="00C53A54"/>
    <w:rsid w:val="00C55B5E"/>
    <w:rsid w:val="00C574D1"/>
    <w:rsid w:val="00C5764A"/>
    <w:rsid w:val="00C57E76"/>
    <w:rsid w:val="00C611B1"/>
    <w:rsid w:val="00C619FD"/>
    <w:rsid w:val="00C6496A"/>
    <w:rsid w:val="00C64BD8"/>
    <w:rsid w:val="00C64F3C"/>
    <w:rsid w:val="00C6598E"/>
    <w:rsid w:val="00C70F12"/>
    <w:rsid w:val="00C71BAB"/>
    <w:rsid w:val="00C72319"/>
    <w:rsid w:val="00C72CCE"/>
    <w:rsid w:val="00C80F1E"/>
    <w:rsid w:val="00C82476"/>
    <w:rsid w:val="00C8263D"/>
    <w:rsid w:val="00C840BF"/>
    <w:rsid w:val="00C846E5"/>
    <w:rsid w:val="00C86EF8"/>
    <w:rsid w:val="00C86F6C"/>
    <w:rsid w:val="00C86F84"/>
    <w:rsid w:val="00C87517"/>
    <w:rsid w:val="00C960D4"/>
    <w:rsid w:val="00CA0E06"/>
    <w:rsid w:val="00CA1894"/>
    <w:rsid w:val="00CA1BC4"/>
    <w:rsid w:val="00CA42EF"/>
    <w:rsid w:val="00CA50E4"/>
    <w:rsid w:val="00CA6378"/>
    <w:rsid w:val="00CA782F"/>
    <w:rsid w:val="00CB634A"/>
    <w:rsid w:val="00CB6DC6"/>
    <w:rsid w:val="00CC2C77"/>
    <w:rsid w:val="00CC3889"/>
    <w:rsid w:val="00CD40E4"/>
    <w:rsid w:val="00CD5AE3"/>
    <w:rsid w:val="00CD6102"/>
    <w:rsid w:val="00CD7F3D"/>
    <w:rsid w:val="00CE1CB3"/>
    <w:rsid w:val="00CE2F8C"/>
    <w:rsid w:val="00CE68E6"/>
    <w:rsid w:val="00CF2862"/>
    <w:rsid w:val="00CF4978"/>
    <w:rsid w:val="00CF722A"/>
    <w:rsid w:val="00CF7741"/>
    <w:rsid w:val="00D00648"/>
    <w:rsid w:val="00D03E6B"/>
    <w:rsid w:val="00D045F0"/>
    <w:rsid w:val="00D0742C"/>
    <w:rsid w:val="00D10B12"/>
    <w:rsid w:val="00D12B67"/>
    <w:rsid w:val="00D1735B"/>
    <w:rsid w:val="00D17605"/>
    <w:rsid w:val="00D219CE"/>
    <w:rsid w:val="00D27A9B"/>
    <w:rsid w:val="00D347B4"/>
    <w:rsid w:val="00D403B7"/>
    <w:rsid w:val="00D46106"/>
    <w:rsid w:val="00D4613F"/>
    <w:rsid w:val="00D50A9C"/>
    <w:rsid w:val="00D51466"/>
    <w:rsid w:val="00D52DD0"/>
    <w:rsid w:val="00D547EC"/>
    <w:rsid w:val="00D54A74"/>
    <w:rsid w:val="00D5525E"/>
    <w:rsid w:val="00D56B20"/>
    <w:rsid w:val="00D57427"/>
    <w:rsid w:val="00D61E3F"/>
    <w:rsid w:val="00D63DDE"/>
    <w:rsid w:val="00D647CA"/>
    <w:rsid w:val="00D6729F"/>
    <w:rsid w:val="00D676BF"/>
    <w:rsid w:val="00D67750"/>
    <w:rsid w:val="00D734E3"/>
    <w:rsid w:val="00D770A8"/>
    <w:rsid w:val="00D8039F"/>
    <w:rsid w:val="00D80D14"/>
    <w:rsid w:val="00D80F16"/>
    <w:rsid w:val="00D81966"/>
    <w:rsid w:val="00D836FF"/>
    <w:rsid w:val="00D84B6F"/>
    <w:rsid w:val="00D863DB"/>
    <w:rsid w:val="00D910EB"/>
    <w:rsid w:val="00D93A32"/>
    <w:rsid w:val="00D943D7"/>
    <w:rsid w:val="00D96059"/>
    <w:rsid w:val="00D97245"/>
    <w:rsid w:val="00D97D57"/>
    <w:rsid w:val="00DA1AB9"/>
    <w:rsid w:val="00DA1B4F"/>
    <w:rsid w:val="00DA1F5B"/>
    <w:rsid w:val="00DA3D2E"/>
    <w:rsid w:val="00DA5842"/>
    <w:rsid w:val="00DB25C2"/>
    <w:rsid w:val="00DB2856"/>
    <w:rsid w:val="00DB4034"/>
    <w:rsid w:val="00DB41B7"/>
    <w:rsid w:val="00DB4595"/>
    <w:rsid w:val="00DB5062"/>
    <w:rsid w:val="00DC1029"/>
    <w:rsid w:val="00DC4B31"/>
    <w:rsid w:val="00DD0ABA"/>
    <w:rsid w:val="00DD0FED"/>
    <w:rsid w:val="00DD2F0F"/>
    <w:rsid w:val="00DD2F3A"/>
    <w:rsid w:val="00DD34D2"/>
    <w:rsid w:val="00DD66A2"/>
    <w:rsid w:val="00DD68D9"/>
    <w:rsid w:val="00DE5E1B"/>
    <w:rsid w:val="00DE5FEF"/>
    <w:rsid w:val="00DF0319"/>
    <w:rsid w:val="00DF603F"/>
    <w:rsid w:val="00E02023"/>
    <w:rsid w:val="00E02A07"/>
    <w:rsid w:val="00E05319"/>
    <w:rsid w:val="00E06A22"/>
    <w:rsid w:val="00E106AD"/>
    <w:rsid w:val="00E112F1"/>
    <w:rsid w:val="00E120A3"/>
    <w:rsid w:val="00E1388E"/>
    <w:rsid w:val="00E17179"/>
    <w:rsid w:val="00E17990"/>
    <w:rsid w:val="00E219EE"/>
    <w:rsid w:val="00E250C3"/>
    <w:rsid w:val="00E2514E"/>
    <w:rsid w:val="00E252EC"/>
    <w:rsid w:val="00E27D1C"/>
    <w:rsid w:val="00E30B82"/>
    <w:rsid w:val="00E314B6"/>
    <w:rsid w:val="00E41196"/>
    <w:rsid w:val="00E516DC"/>
    <w:rsid w:val="00E57E65"/>
    <w:rsid w:val="00E63AE0"/>
    <w:rsid w:val="00E641DD"/>
    <w:rsid w:val="00E65AEC"/>
    <w:rsid w:val="00E6796A"/>
    <w:rsid w:val="00E7389C"/>
    <w:rsid w:val="00E76473"/>
    <w:rsid w:val="00E804D8"/>
    <w:rsid w:val="00E80CF7"/>
    <w:rsid w:val="00E83D96"/>
    <w:rsid w:val="00E87C34"/>
    <w:rsid w:val="00EA2CE8"/>
    <w:rsid w:val="00EA73FF"/>
    <w:rsid w:val="00EB2A3E"/>
    <w:rsid w:val="00EB3068"/>
    <w:rsid w:val="00EB38EC"/>
    <w:rsid w:val="00EB5590"/>
    <w:rsid w:val="00EB590B"/>
    <w:rsid w:val="00EB5A61"/>
    <w:rsid w:val="00EB7C29"/>
    <w:rsid w:val="00EB7C8B"/>
    <w:rsid w:val="00EC17A4"/>
    <w:rsid w:val="00EC2294"/>
    <w:rsid w:val="00EC7AE5"/>
    <w:rsid w:val="00EC7C85"/>
    <w:rsid w:val="00ED0AAA"/>
    <w:rsid w:val="00ED490F"/>
    <w:rsid w:val="00EE01C7"/>
    <w:rsid w:val="00EE3D08"/>
    <w:rsid w:val="00EE5F9F"/>
    <w:rsid w:val="00EF1019"/>
    <w:rsid w:val="00EF11A1"/>
    <w:rsid w:val="00EF158C"/>
    <w:rsid w:val="00EF1934"/>
    <w:rsid w:val="00EF3621"/>
    <w:rsid w:val="00EF37BD"/>
    <w:rsid w:val="00EF576D"/>
    <w:rsid w:val="00EF65E7"/>
    <w:rsid w:val="00EF7450"/>
    <w:rsid w:val="00F004B8"/>
    <w:rsid w:val="00F02211"/>
    <w:rsid w:val="00F0621A"/>
    <w:rsid w:val="00F06FB7"/>
    <w:rsid w:val="00F120A2"/>
    <w:rsid w:val="00F16EEE"/>
    <w:rsid w:val="00F17C8A"/>
    <w:rsid w:val="00F20DE5"/>
    <w:rsid w:val="00F214BB"/>
    <w:rsid w:val="00F23AE7"/>
    <w:rsid w:val="00F27318"/>
    <w:rsid w:val="00F27328"/>
    <w:rsid w:val="00F32964"/>
    <w:rsid w:val="00F351F2"/>
    <w:rsid w:val="00F3575D"/>
    <w:rsid w:val="00F37231"/>
    <w:rsid w:val="00F41506"/>
    <w:rsid w:val="00F42F7E"/>
    <w:rsid w:val="00F44538"/>
    <w:rsid w:val="00F459D1"/>
    <w:rsid w:val="00F465F3"/>
    <w:rsid w:val="00F46E48"/>
    <w:rsid w:val="00F5066B"/>
    <w:rsid w:val="00F52586"/>
    <w:rsid w:val="00F53C81"/>
    <w:rsid w:val="00F549D6"/>
    <w:rsid w:val="00F60DCB"/>
    <w:rsid w:val="00F63AFD"/>
    <w:rsid w:val="00F66B54"/>
    <w:rsid w:val="00F676BA"/>
    <w:rsid w:val="00F71DC7"/>
    <w:rsid w:val="00F72147"/>
    <w:rsid w:val="00F846DF"/>
    <w:rsid w:val="00F860E1"/>
    <w:rsid w:val="00F90109"/>
    <w:rsid w:val="00F91700"/>
    <w:rsid w:val="00F96A54"/>
    <w:rsid w:val="00FA0BE4"/>
    <w:rsid w:val="00FA1F7F"/>
    <w:rsid w:val="00FA34D8"/>
    <w:rsid w:val="00FA419C"/>
    <w:rsid w:val="00FA5F4F"/>
    <w:rsid w:val="00FA74A8"/>
    <w:rsid w:val="00FB19AF"/>
    <w:rsid w:val="00FB2988"/>
    <w:rsid w:val="00FB7D39"/>
    <w:rsid w:val="00FC0268"/>
    <w:rsid w:val="00FC2C13"/>
    <w:rsid w:val="00FC35CD"/>
    <w:rsid w:val="00FC7635"/>
    <w:rsid w:val="00FD1D25"/>
    <w:rsid w:val="00FD4441"/>
    <w:rsid w:val="00FD5E04"/>
    <w:rsid w:val="00FD7360"/>
    <w:rsid w:val="00FD7A5F"/>
    <w:rsid w:val="00FE0ECD"/>
    <w:rsid w:val="00FE1D34"/>
    <w:rsid w:val="00FE3166"/>
    <w:rsid w:val="00FE5611"/>
    <w:rsid w:val="00FF00AB"/>
    <w:rsid w:val="00FF464C"/>
    <w:rsid w:val="00FF4E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1"/>
    <o:shapelayout v:ext="edit">
      <o:idmap v:ext="edit" data="2"/>
    </o:shapelayout>
  </w:shapeDefaults>
  <w:decimalSymbol w:val="."/>
  <w:listSeparator w:val=","/>
  <w14:docId w14:val="49BBFAC5"/>
  <w15:chartTrackingRefBased/>
  <w15:docId w15:val="{0AAB98A5-5992-4DBA-84AF-CED30B36E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67B7"/>
    <w:rPr>
      <w:sz w:val="24"/>
      <w:szCs w:val="24"/>
    </w:rPr>
  </w:style>
  <w:style w:type="paragraph" w:styleId="Heading1">
    <w:name w:val="heading 1"/>
    <w:basedOn w:val="Normal"/>
    <w:next w:val="Normal"/>
    <w:qFormat/>
    <w:rsid w:val="00044BC9"/>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317F5A"/>
    <w:pPr>
      <w:keepNext/>
      <w:jc w:val="center"/>
      <w:outlineLvl w:val="1"/>
    </w:pPr>
    <w:rPr>
      <w:rFonts w:ascii="Arial" w:hAnsi="Arial" w:cs="Arial"/>
      <w:b/>
      <w:bCs/>
      <w:sz w:val="28"/>
    </w:rPr>
  </w:style>
  <w:style w:type="paragraph" w:styleId="Heading3">
    <w:name w:val="heading 3"/>
    <w:basedOn w:val="Normal"/>
    <w:next w:val="Normal"/>
    <w:qFormat/>
    <w:rsid w:val="00C41854"/>
    <w:pPr>
      <w:keepNext/>
      <w:outlineLvl w:val="2"/>
    </w:pPr>
    <w:rPr>
      <w:rFonts w:ascii="Arial" w:hAnsi="Arial" w:cs="Arial"/>
      <w:b/>
      <w:bCs/>
      <w:sz w:val="22"/>
    </w:rPr>
  </w:style>
  <w:style w:type="paragraph" w:styleId="Heading4">
    <w:name w:val="heading 4"/>
    <w:basedOn w:val="Normal"/>
    <w:next w:val="Normal"/>
    <w:qFormat/>
    <w:rsid w:val="00C41854"/>
    <w:pPr>
      <w:keepNext/>
      <w:jc w:val="center"/>
      <w:outlineLvl w:val="3"/>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248A8"/>
    <w:pPr>
      <w:tabs>
        <w:tab w:val="center" w:pos="4320"/>
        <w:tab w:val="right" w:pos="8640"/>
      </w:tabs>
    </w:pPr>
  </w:style>
  <w:style w:type="paragraph" w:styleId="Footer">
    <w:name w:val="footer"/>
    <w:basedOn w:val="Normal"/>
    <w:rsid w:val="009248A8"/>
    <w:pPr>
      <w:tabs>
        <w:tab w:val="center" w:pos="4320"/>
        <w:tab w:val="right" w:pos="8640"/>
      </w:tabs>
    </w:pPr>
  </w:style>
  <w:style w:type="character" w:styleId="PageNumber">
    <w:name w:val="page number"/>
    <w:basedOn w:val="DefaultParagraphFont"/>
    <w:rsid w:val="009248A8"/>
  </w:style>
  <w:style w:type="character" w:styleId="Hyperlink">
    <w:name w:val="Hyperlink"/>
    <w:rsid w:val="007E1731"/>
    <w:rPr>
      <w:color w:val="0000FF"/>
      <w:u w:val="single"/>
    </w:rPr>
  </w:style>
  <w:style w:type="table" w:styleId="TableGrid">
    <w:name w:val="Table Grid"/>
    <w:basedOn w:val="TableNormal"/>
    <w:rsid w:val="001174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rsid w:val="00524817"/>
    <w:pPr>
      <w:autoSpaceDE w:val="0"/>
      <w:autoSpaceDN w:val="0"/>
      <w:adjustRightInd w:val="0"/>
      <w:spacing w:line="288" w:lineRule="auto"/>
      <w:textAlignment w:val="center"/>
    </w:pPr>
    <w:rPr>
      <w:color w:val="000000"/>
      <w:sz w:val="24"/>
      <w:szCs w:val="24"/>
    </w:rPr>
  </w:style>
  <w:style w:type="paragraph" w:styleId="DocumentMap">
    <w:name w:val="Document Map"/>
    <w:basedOn w:val="Normal"/>
    <w:semiHidden/>
    <w:rsid w:val="003D156C"/>
    <w:pPr>
      <w:shd w:val="clear" w:color="auto" w:fill="000080"/>
    </w:pPr>
    <w:rPr>
      <w:rFonts w:ascii="Tahoma" w:hAnsi="Tahoma" w:cs="Tahoma"/>
      <w:sz w:val="20"/>
      <w:szCs w:val="20"/>
    </w:rPr>
  </w:style>
  <w:style w:type="paragraph" w:styleId="BalloonText">
    <w:name w:val="Balloon Text"/>
    <w:basedOn w:val="Normal"/>
    <w:semiHidden/>
    <w:rsid w:val="006E7607"/>
    <w:rPr>
      <w:rFonts w:ascii="Tahoma" w:hAnsi="Tahoma" w:cs="Tahoma"/>
      <w:sz w:val="16"/>
      <w:szCs w:val="16"/>
    </w:rPr>
  </w:style>
  <w:style w:type="paragraph" w:customStyle="1" w:styleId="ARCATTitleOfSection">
    <w:name w:val="ARCAT TitleOfSection"/>
    <w:basedOn w:val="Normal"/>
    <w:next w:val="ARCATBlank"/>
    <w:autoRedefine/>
    <w:locked/>
    <w:rsid w:val="00AB2C11"/>
    <w:pPr>
      <w:tabs>
        <w:tab w:val="center" w:pos="4320"/>
      </w:tabs>
      <w:suppressAutoHyphens/>
      <w:autoSpaceDE w:val="0"/>
      <w:autoSpaceDN w:val="0"/>
      <w:adjustRightInd w:val="0"/>
      <w:outlineLvl w:val="0"/>
    </w:pPr>
    <w:rPr>
      <w:rFonts w:ascii="Avenir LT 65 Medium" w:hAnsi="Avenir LT 65 Medium" w:cs="Tahoma"/>
      <w:b/>
      <w:noProof/>
      <w:color w:val="000000"/>
      <w:sz w:val="18"/>
      <w:szCs w:val="18"/>
    </w:rPr>
  </w:style>
  <w:style w:type="paragraph" w:customStyle="1" w:styleId="ARCATBlank">
    <w:name w:val="ARCAT Blank"/>
    <w:basedOn w:val="Normal"/>
    <w:autoRedefine/>
    <w:locked/>
    <w:rsid w:val="004D45AE"/>
    <w:pPr>
      <w:tabs>
        <w:tab w:val="left" w:pos="0"/>
        <w:tab w:val="left" w:pos="576"/>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s>
      <w:suppressAutoHyphens/>
      <w:autoSpaceDE w:val="0"/>
      <w:autoSpaceDN w:val="0"/>
      <w:adjustRightInd w:val="0"/>
      <w:ind w:left="1080" w:hanging="1080"/>
    </w:pPr>
    <w:rPr>
      <w:rFonts w:ascii="Tahoma" w:hAnsi="Tahoma" w:cs="Tahoma"/>
      <w:sz w:val="20"/>
      <w:szCs w:val="20"/>
    </w:rPr>
  </w:style>
  <w:style w:type="paragraph" w:customStyle="1" w:styleId="ARCATEndOfSection">
    <w:name w:val="ARCAT EndOfSection"/>
    <w:basedOn w:val="ARCATTitleOfSection"/>
    <w:next w:val="Normal"/>
    <w:autoRedefine/>
    <w:locked/>
    <w:rsid w:val="00BE3B1E"/>
    <w:pPr>
      <w:jc w:val="center"/>
    </w:pPr>
  </w:style>
  <w:style w:type="paragraph" w:customStyle="1" w:styleId="ARCATPart">
    <w:name w:val="ARCAT Part"/>
    <w:basedOn w:val="ARCATBlank"/>
    <w:next w:val="ARCATBlank"/>
    <w:autoRedefine/>
    <w:locked/>
    <w:rsid w:val="0066035C"/>
    <w:pPr>
      <w:numPr>
        <w:numId w:val="14"/>
      </w:numPr>
    </w:pPr>
  </w:style>
  <w:style w:type="paragraph" w:customStyle="1" w:styleId="ARCATArticle">
    <w:name w:val="ARCAT Article"/>
    <w:basedOn w:val="ARCATPart"/>
    <w:next w:val="ARCATBlank"/>
    <w:autoRedefine/>
    <w:locked/>
    <w:rsid w:val="00D57427"/>
    <w:pPr>
      <w:numPr>
        <w:ilvl w:val="1"/>
      </w:numPr>
      <w:tabs>
        <w:tab w:val="clear" w:pos="0"/>
        <w:tab w:val="clear" w:pos="576"/>
        <w:tab w:val="clear" w:pos="1728"/>
        <w:tab w:val="clear" w:pos="2304"/>
        <w:tab w:val="clear" w:pos="2880"/>
        <w:tab w:val="clear" w:pos="3456"/>
        <w:tab w:val="clear" w:pos="4032"/>
        <w:tab w:val="clear" w:pos="4608"/>
        <w:tab w:val="clear" w:pos="5184"/>
        <w:tab w:val="clear" w:pos="5760"/>
        <w:tab w:val="clear" w:pos="6336"/>
        <w:tab w:val="clear" w:pos="6912"/>
        <w:tab w:val="clear" w:pos="7488"/>
        <w:tab w:val="clear" w:pos="8064"/>
        <w:tab w:val="clear" w:pos="8640"/>
        <w:tab w:val="clear" w:pos="9216"/>
      </w:tabs>
      <w:ind w:left="540" w:hanging="540"/>
    </w:pPr>
  </w:style>
  <w:style w:type="paragraph" w:customStyle="1" w:styleId="ARCATParagraph">
    <w:name w:val="ARCAT Paragraph"/>
    <w:basedOn w:val="ARCATArticle"/>
    <w:next w:val="ARCATBlank"/>
    <w:link w:val="ARCATParagraphChar"/>
    <w:autoRedefine/>
    <w:locked/>
    <w:rsid w:val="008A72FE"/>
    <w:pPr>
      <w:numPr>
        <w:ilvl w:val="2"/>
      </w:numPr>
      <w:tabs>
        <w:tab w:val="clear" w:pos="1152"/>
      </w:tabs>
      <w:ind w:left="1080" w:hanging="360"/>
    </w:pPr>
    <w:rPr>
      <w:rFonts w:ascii="Calibri" w:hAnsi="Calibri"/>
      <w:iCs/>
      <w:sz w:val="16"/>
      <w:szCs w:val="16"/>
    </w:rPr>
  </w:style>
  <w:style w:type="paragraph" w:customStyle="1" w:styleId="ARCATSubPara">
    <w:name w:val="ARCAT SubPara"/>
    <w:basedOn w:val="ARCATParagraph"/>
    <w:autoRedefine/>
    <w:locked/>
    <w:rsid w:val="00F32964"/>
    <w:pPr>
      <w:numPr>
        <w:ilvl w:val="3"/>
      </w:numPr>
      <w:tabs>
        <w:tab w:val="clear" w:pos="2016"/>
      </w:tabs>
      <w:ind w:left="1440" w:hanging="180"/>
    </w:pPr>
  </w:style>
  <w:style w:type="paragraph" w:customStyle="1" w:styleId="ARCATSubSub1">
    <w:name w:val="ARCAT SubSub1"/>
    <w:basedOn w:val="ARCATSubPara"/>
    <w:autoRedefine/>
    <w:locked/>
    <w:rsid w:val="00AE000A"/>
    <w:pPr>
      <w:numPr>
        <w:ilvl w:val="0"/>
        <w:numId w:val="0"/>
      </w:numPr>
      <w:tabs>
        <w:tab w:val="left" w:pos="540"/>
        <w:tab w:val="num" w:pos="3960"/>
      </w:tabs>
    </w:pPr>
  </w:style>
  <w:style w:type="paragraph" w:customStyle="1" w:styleId="ARCATSubSub2">
    <w:name w:val="ARCAT SubSub2"/>
    <w:basedOn w:val="ARCATSubSub1"/>
    <w:autoRedefine/>
    <w:locked/>
    <w:rsid w:val="00965287"/>
    <w:pPr>
      <w:numPr>
        <w:ilvl w:val="5"/>
        <w:numId w:val="14"/>
      </w:numPr>
      <w:tabs>
        <w:tab w:val="clear" w:pos="2880"/>
        <w:tab w:val="left" w:pos="2520"/>
      </w:tabs>
    </w:pPr>
  </w:style>
  <w:style w:type="paragraph" w:customStyle="1" w:styleId="ARCATSubSub3">
    <w:name w:val="ARCAT SubSub3"/>
    <w:basedOn w:val="ARCATSubSub2"/>
    <w:autoRedefine/>
    <w:locked/>
    <w:rsid w:val="006B4F8B"/>
    <w:pPr>
      <w:numPr>
        <w:ilvl w:val="6"/>
      </w:numPr>
      <w:tabs>
        <w:tab w:val="num" w:pos="5400"/>
      </w:tabs>
    </w:pPr>
  </w:style>
  <w:style w:type="paragraph" w:customStyle="1" w:styleId="ARCATSubSub4">
    <w:name w:val="ARCAT SubSub4"/>
    <w:basedOn w:val="ARCATSubSub3"/>
    <w:autoRedefine/>
    <w:locked/>
    <w:rsid w:val="006B4F8B"/>
    <w:pPr>
      <w:numPr>
        <w:ilvl w:val="7"/>
      </w:numPr>
      <w:tabs>
        <w:tab w:val="clear" w:pos="4032"/>
        <w:tab w:val="clear" w:pos="5400"/>
        <w:tab w:val="num" w:pos="6120"/>
      </w:tabs>
    </w:pPr>
  </w:style>
  <w:style w:type="paragraph" w:customStyle="1" w:styleId="ARCATSubSub5">
    <w:name w:val="ARCAT SubSub5"/>
    <w:basedOn w:val="ARCATSubSub4"/>
    <w:autoRedefine/>
    <w:locked/>
    <w:rsid w:val="006B4F8B"/>
    <w:pPr>
      <w:numPr>
        <w:ilvl w:val="8"/>
      </w:numPr>
      <w:tabs>
        <w:tab w:val="clear" w:pos="4608"/>
        <w:tab w:val="num" w:pos="6840"/>
      </w:tabs>
    </w:pPr>
  </w:style>
  <w:style w:type="paragraph" w:customStyle="1" w:styleId="ARCATNote">
    <w:name w:val="ARCAT Note"/>
    <w:basedOn w:val="Normal"/>
    <w:autoRedefine/>
    <w:locked/>
    <w:rsid w:val="007B796D"/>
    <w:pPr>
      <w:tabs>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s>
      <w:suppressAutoHyphens/>
      <w:autoSpaceDE w:val="0"/>
      <w:autoSpaceDN w:val="0"/>
      <w:adjustRightInd w:val="0"/>
    </w:pPr>
    <w:rPr>
      <w:rFonts w:ascii="Tahoma" w:hAnsi="Tahoma" w:cs="Tahoma"/>
      <w:i/>
      <w:vanish/>
      <w:sz w:val="18"/>
      <w:szCs w:val="18"/>
    </w:rPr>
  </w:style>
  <w:style w:type="character" w:customStyle="1" w:styleId="ARCATParagraphChar">
    <w:name w:val="ARCAT Paragraph Char"/>
    <w:link w:val="ARCATParagraph"/>
    <w:rsid w:val="008A72FE"/>
    <w:rPr>
      <w:rFonts w:ascii="Calibri" w:hAnsi="Calibri" w:cs="Tahoma"/>
      <w:iCs/>
      <w:sz w:val="16"/>
      <w:szCs w:val="16"/>
    </w:rPr>
  </w:style>
  <w:style w:type="character" w:styleId="Strong">
    <w:name w:val="Strong"/>
    <w:qFormat/>
    <w:rsid w:val="00965287"/>
    <w:rPr>
      <w:b/>
      <w:bCs/>
    </w:rPr>
  </w:style>
  <w:style w:type="paragraph" w:customStyle="1" w:styleId="NoParagraphStyle0">
    <w:name w:val="[No Paragraph Style]"/>
    <w:rsid w:val="00652495"/>
    <w:pPr>
      <w:autoSpaceDE w:val="0"/>
      <w:autoSpaceDN w:val="0"/>
      <w:adjustRightInd w:val="0"/>
      <w:spacing w:line="288" w:lineRule="auto"/>
      <w:textAlignment w:val="center"/>
    </w:pPr>
    <w:rPr>
      <w:color w:val="000000"/>
      <w:sz w:val="24"/>
      <w:szCs w:val="24"/>
      <w:lang w:val="en-GB"/>
    </w:rPr>
  </w:style>
  <w:style w:type="character" w:styleId="CommentReference">
    <w:name w:val="annotation reference"/>
    <w:rsid w:val="009765D6"/>
    <w:rPr>
      <w:sz w:val="16"/>
      <w:szCs w:val="16"/>
    </w:rPr>
  </w:style>
  <w:style w:type="paragraph" w:styleId="CommentText">
    <w:name w:val="annotation text"/>
    <w:basedOn w:val="Normal"/>
    <w:link w:val="CommentTextChar"/>
    <w:rsid w:val="009765D6"/>
    <w:rPr>
      <w:sz w:val="20"/>
      <w:szCs w:val="20"/>
    </w:rPr>
  </w:style>
  <w:style w:type="character" w:customStyle="1" w:styleId="CommentTextChar">
    <w:name w:val="Comment Text Char"/>
    <w:basedOn w:val="DefaultParagraphFont"/>
    <w:link w:val="CommentText"/>
    <w:rsid w:val="009765D6"/>
  </w:style>
  <w:style w:type="paragraph" w:styleId="CommentSubject">
    <w:name w:val="annotation subject"/>
    <w:basedOn w:val="CommentText"/>
    <w:next w:val="CommentText"/>
    <w:link w:val="CommentSubjectChar"/>
    <w:rsid w:val="009765D6"/>
    <w:rPr>
      <w:b/>
      <w:bCs/>
    </w:rPr>
  </w:style>
  <w:style w:type="character" w:customStyle="1" w:styleId="CommentSubjectChar">
    <w:name w:val="Comment Subject Char"/>
    <w:link w:val="CommentSubject"/>
    <w:rsid w:val="009765D6"/>
    <w:rPr>
      <w:b/>
      <w:bCs/>
    </w:rPr>
  </w:style>
  <w:style w:type="character" w:styleId="UnresolvedMention">
    <w:name w:val="Unresolved Mention"/>
    <w:uiPriority w:val="99"/>
    <w:semiHidden/>
    <w:unhideWhenUsed/>
    <w:rsid w:val="004106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712930">
      <w:bodyDiv w:val="1"/>
      <w:marLeft w:val="0"/>
      <w:marRight w:val="0"/>
      <w:marTop w:val="0"/>
      <w:marBottom w:val="0"/>
      <w:divBdr>
        <w:top w:val="none" w:sz="0" w:space="0" w:color="auto"/>
        <w:left w:val="none" w:sz="0" w:space="0" w:color="auto"/>
        <w:bottom w:val="none" w:sz="0" w:space="0" w:color="auto"/>
        <w:right w:val="none" w:sz="0" w:space="0" w:color="auto"/>
      </w:divBdr>
    </w:div>
    <w:div w:id="97768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info@bisonip.com" TargetMode="External"/><Relationship Id="rId18" Type="http://schemas.openxmlformats.org/officeDocument/2006/relationships/image" Target="media/image7.jpeg"/><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bisonip.com"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2.xml"/><Relationship Id="rId8" Type="http://schemas.openxmlformats.org/officeDocument/2006/relationships/settings" Target="settings.xml"/><Relationship Id="rId3"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973206DC362F742A83A22A0CC74B128" ma:contentTypeVersion="14" ma:contentTypeDescription="Create a new document." ma:contentTypeScope="" ma:versionID="619139ac351f4e5dcf76e94c36ae0066">
  <xsd:schema xmlns:xsd="http://www.w3.org/2001/XMLSchema" xmlns:xs="http://www.w3.org/2001/XMLSchema" xmlns:p="http://schemas.microsoft.com/office/2006/metadata/properties" xmlns:ns2="a5c2834c-2780-4604-9e88-40367024b2ca" xmlns:ns3="36885707-8e49-4fd0-811d-ec78b16b40af" targetNamespace="http://schemas.microsoft.com/office/2006/metadata/properties" ma:root="true" ma:fieldsID="295fb00fcb85c08e43df42a800458e09" ns2:_="" ns3:_="">
    <xsd:import namespace="a5c2834c-2780-4604-9e88-40367024b2ca"/>
    <xsd:import namespace="36885707-8e49-4fd0-811d-ec78b16b40a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BillingMetadata"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c2834c-2780-4604-9e88-40367024b2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BillingMetadata" ma:index="12" nillable="true" ma:displayName="MediaServiceBillingMetadata" ma:hidden="true" ma:internalName="MediaServiceBilling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5d4e8c3-52fc-4da9-a609-0582abca99d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885707-8e49-4fd0-811d-ec78b16b40af"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a56faa9-8f94-49d3-8d92-1bf11bb83e9a}" ma:internalName="TaxCatchAll" ma:showField="CatchAllData" ma:web="36885707-8e49-4fd0-811d-ec78b16b40a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a5c2834c-2780-4604-9e88-40367024b2ca">
      <Terms xmlns="http://schemas.microsoft.com/office/infopath/2007/PartnerControls"/>
    </lcf76f155ced4ddcb4097134ff3c332f>
    <TaxCatchAll xmlns="36885707-8e49-4fd0-811d-ec78b16b40af" xsi:nil="true"/>
  </documentManagement>
</p:properties>
</file>

<file path=customXml/itemProps1.xml><?xml version="1.0" encoding="utf-8"?>
<ds:datastoreItem xmlns:ds="http://schemas.openxmlformats.org/officeDocument/2006/customXml" ds:itemID="{3D8BCD00-7EAD-4526-A85C-509420A3322F}">
  <ds:schemaRefs>
    <ds:schemaRef ds:uri="http://schemas.microsoft.com/office/2006/metadata/longProperties"/>
  </ds:schemaRefs>
</ds:datastoreItem>
</file>

<file path=customXml/itemProps2.xml><?xml version="1.0" encoding="utf-8"?>
<ds:datastoreItem xmlns:ds="http://schemas.openxmlformats.org/officeDocument/2006/customXml" ds:itemID="{248CC633-2804-43E3-997E-B8681F0F1621}">
  <ds:schemaRefs>
    <ds:schemaRef ds:uri="http://schemas.microsoft.com/sharepoint/v3/contenttype/forms"/>
  </ds:schemaRefs>
</ds:datastoreItem>
</file>

<file path=customXml/itemProps3.xml><?xml version="1.0" encoding="utf-8"?>
<ds:datastoreItem xmlns:ds="http://schemas.openxmlformats.org/officeDocument/2006/customXml" ds:itemID="{EC3C3377-A052-4E0F-BFE0-50F72DA15A2E}"/>
</file>

<file path=customXml/itemProps4.xml><?xml version="1.0" encoding="utf-8"?>
<ds:datastoreItem xmlns:ds="http://schemas.openxmlformats.org/officeDocument/2006/customXml" ds:itemID="{2F5378CE-AA8D-4579-B795-B4C5559F855A}">
  <ds:schemaRefs>
    <ds:schemaRef ds:uri="http://schemas.openxmlformats.org/officeDocument/2006/bibliography"/>
  </ds:schemaRefs>
</ds:datastoreItem>
</file>

<file path=customXml/itemProps5.xml><?xml version="1.0" encoding="utf-8"?>
<ds:datastoreItem xmlns:ds="http://schemas.openxmlformats.org/officeDocument/2006/customXml" ds:itemID="{F3058993-33CA-458D-8858-9B206B0D6553}">
  <ds:schemaRefs>
    <ds:schemaRef ds:uri="http://schemas.microsoft.com/office/2006/metadata/properties"/>
    <ds:schemaRef ds:uri="http://schemas.microsoft.com/office/infopath/2007/PartnerControls"/>
    <ds:schemaRef ds:uri="881a8328-a895-48ab-8601-302ae097aaaa"/>
    <ds:schemaRef ds:uri="4552d220-acce-4804-a473-607f930bdc8c"/>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7</Pages>
  <Words>6126</Words>
  <Characters>32223</Characters>
  <Application>Microsoft Office Word</Application>
  <DocSecurity>0</DocSecurity>
  <Lines>495</Lines>
  <Paragraphs>372</Paragraphs>
  <ScaleCrop>false</ScaleCrop>
  <HeadingPairs>
    <vt:vector size="2" baseType="variant">
      <vt:variant>
        <vt:lpstr>Title</vt:lpstr>
      </vt:variant>
      <vt:variant>
        <vt:i4>1</vt:i4>
      </vt:variant>
    </vt:vector>
  </HeadingPairs>
  <TitlesOfParts>
    <vt:vector size="1" baseType="lpstr">
      <vt:lpstr>Bison Wood Tile Specification</vt:lpstr>
    </vt:vector>
  </TitlesOfParts>
  <Company>United Construction Products</Company>
  <LinksUpToDate>false</LinksUpToDate>
  <CharactersWithSpaces>37977</CharactersWithSpaces>
  <SharedDoc>false</SharedDoc>
  <HLinks>
    <vt:vector size="12" baseType="variant">
      <vt:variant>
        <vt:i4>2752638</vt:i4>
      </vt:variant>
      <vt:variant>
        <vt:i4>3</vt:i4>
      </vt:variant>
      <vt:variant>
        <vt:i4>0</vt:i4>
      </vt:variant>
      <vt:variant>
        <vt:i4>5</vt:i4>
      </vt:variant>
      <vt:variant>
        <vt:lpwstr>http://www.bisonip.com/</vt:lpwstr>
      </vt:variant>
      <vt:variant>
        <vt:lpwstr/>
      </vt:variant>
      <vt:variant>
        <vt:i4>196647</vt:i4>
      </vt:variant>
      <vt:variant>
        <vt:i4>0</vt:i4>
      </vt:variant>
      <vt:variant>
        <vt:i4>0</vt:i4>
      </vt:variant>
      <vt:variant>
        <vt:i4>5</vt:i4>
      </vt:variant>
      <vt:variant>
        <vt:lpwstr>mailto:info@bisonip.com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Bison Wood Tile Specification</dc:title>
  <dc:subject/>
  <dc:creator>Krista Bjork</dc:creator>
  <cp:keywords/>
  <cp:lastModifiedBy>Becca Balan</cp:lastModifiedBy>
  <cp:revision>39</cp:revision>
  <cp:lastPrinted>2019-04-12T15:12:00Z</cp:lastPrinted>
  <dcterms:created xsi:type="dcterms:W3CDTF">2026-02-11T19:41:00Z</dcterms:created>
  <dcterms:modified xsi:type="dcterms:W3CDTF">2026-03-02T15:56:00Z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Krista Bjork</vt:lpwstr>
  </property>
  <property fmtid="{D5CDD505-2E9C-101B-9397-08002B2CF9AE}" pid="3" name="Order">
    <vt:r8>100</vt:r8>
  </property>
  <property fmtid="{D5CDD505-2E9C-101B-9397-08002B2CF9AE}" pid="4" name="display_urn:schemas-microsoft-com:office:office#Author">
    <vt:lpwstr>Lisa vonGunten</vt:lpwstr>
  </property>
  <property fmtid="{D5CDD505-2E9C-101B-9397-08002B2CF9AE}" pid="5" name="MediaServiceImageTags">
    <vt:lpwstr/>
  </property>
  <property fmtid="{D5CDD505-2E9C-101B-9397-08002B2CF9AE}" pid="6" name="xd_Signature">
    <vt:lpwstr/>
  </property>
  <property fmtid="{D5CDD505-2E9C-101B-9397-08002B2CF9AE}" pid="7" name="TemplateUrl">
    <vt:lpwstr/>
  </property>
  <property fmtid="{D5CDD505-2E9C-101B-9397-08002B2CF9AE}" pid="8" name="ComplianceAssetId">
    <vt:lpwstr/>
  </property>
  <property fmtid="{D5CDD505-2E9C-101B-9397-08002B2CF9AE}" pid="9" name="xd_ProgID">
    <vt:lpwstr/>
  </property>
  <property fmtid="{D5CDD505-2E9C-101B-9397-08002B2CF9AE}" pid="10" name="_ExtendedDescription">
    <vt:lpwstr/>
  </property>
  <property fmtid="{D5CDD505-2E9C-101B-9397-08002B2CF9AE}" pid="11" name="ContentTypeId">
    <vt:lpwstr>0x010100B973206DC362F742A83A22A0CC74B128</vt:lpwstr>
  </property>
  <property fmtid="{D5CDD505-2E9C-101B-9397-08002B2CF9AE}" pid="12" name="TriggerFlowInfo">
    <vt:lpwstr/>
  </property>
  <property fmtid="{D5CDD505-2E9C-101B-9397-08002B2CF9AE}" pid="13" name="InfoType">
    <vt:lpwstr/>
  </property>
  <property fmtid="{D5CDD505-2E9C-101B-9397-08002B2CF9AE}" pid="14" name="SharedWithUsers">
    <vt:lpwstr/>
  </property>
  <property fmtid="{D5CDD505-2E9C-101B-9397-08002B2CF9AE}" pid="15" name="_SourceUrl">
    <vt:lpwstr/>
  </property>
  <property fmtid="{D5CDD505-2E9C-101B-9397-08002B2CF9AE}" pid="16" name="_SharedFileIndex">
    <vt:lpwstr/>
  </property>
</Properties>
</file>